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82" w:rsidRPr="00387526" w:rsidRDefault="00EE7628" w:rsidP="00A7520E">
      <w:pPr>
        <w:pBdr>
          <w:top w:val="single" w:sz="6" w:space="1" w:color="auto"/>
          <w:left w:val="single" w:sz="6" w:space="1" w:color="auto"/>
          <w:bottom w:val="single" w:sz="6" w:space="1" w:color="auto"/>
          <w:right w:val="single" w:sz="6" w:space="1" w:color="auto"/>
        </w:pBdr>
        <w:jc w:val="center"/>
        <w:rPr>
          <w:rFonts w:ascii="Comic Sans MS" w:hAnsi="Comic Sans MS"/>
          <w:b/>
        </w:rPr>
      </w:pPr>
      <w:r>
        <w:rPr>
          <w:rFonts w:ascii="Comic Sans MS" w:hAnsi="Comic Sans MS"/>
          <w:b/>
        </w:rPr>
        <w:t>Procès-Verbal</w:t>
      </w:r>
      <w:r w:rsidR="00450182">
        <w:rPr>
          <w:rFonts w:ascii="Comic Sans MS" w:hAnsi="Comic Sans MS"/>
          <w:b/>
        </w:rPr>
        <w:t xml:space="preserve"> de l'Assemblée Générale </w:t>
      </w:r>
      <w:r w:rsidR="00450182" w:rsidRPr="00387526">
        <w:rPr>
          <w:rFonts w:ascii="Comic Sans MS" w:hAnsi="Comic Sans MS"/>
          <w:b/>
        </w:rPr>
        <w:t xml:space="preserve">Ordinaire du </w:t>
      </w:r>
      <w:r w:rsidR="008340D4" w:rsidRPr="000A27E0">
        <w:rPr>
          <w:rFonts w:ascii="Comic Sans MS" w:hAnsi="Comic Sans MS"/>
          <w:b/>
          <w:highlight w:val="yellow"/>
        </w:rPr>
        <w:t>…………</w:t>
      </w:r>
    </w:p>
    <w:p w:rsidR="00450182" w:rsidRPr="007B7A06" w:rsidRDefault="00450182" w:rsidP="00450182">
      <w:pPr>
        <w:jc w:val="both"/>
      </w:pPr>
      <w:r w:rsidRPr="007B7A06">
        <w:t xml:space="preserve">L'an </w:t>
      </w:r>
      <w:r w:rsidR="008340D4" w:rsidRPr="000A27E0">
        <w:rPr>
          <w:highlight w:val="yellow"/>
        </w:rPr>
        <w:t>……..</w:t>
      </w:r>
      <w:r w:rsidR="008340D4">
        <w:t xml:space="preserve"> [en toute lettre]</w:t>
      </w:r>
      <w:r w:rsidR="007B7A06">
        <w:t xml:space="preserve"> </w:t>
      </w:r>
      <w:r w:rsidRPr="007B7A06">
        <w:t xml:space="preserve">le </w:t>
      </w:r>
      <w:r w:rsidR="008340D4" w:rsidRPr="000A27E0">
        <w:rPr>
          <w:highlight w:val="yellow"/>
        </w:rPr>
        <w:t>……….</w:t>
      </w:r>
      <w:r w:rsidR="008340D4">
        <w:t xml:space="preserve"> à </w:t>
      </w:r>
      <w:r w:rsidR="008340D4" w:rsidRPr="000A27E0">
        <w:rPr>
          <w:highlight w:val="yellow"/>
        </w:rPr>
        <w:t>…..</w:t>
      </w:r>
      <w:r w:rsidR="008340D4">
        <w:t xml:space="preserve"> h </w:t>
      </w:r>
      <w:r w:rsidR="008340D4" w:rsidRPr="000A27E0">
        <w:rPr>
          <w:highlight w:val="yellow"/>
        </w:rPr>
        <w:t>…..</w:t>
      </w:r>
      <w:r w:rsidRPr="007B7A06">
        <w:t xml:space="preserve"> à la salle </w:t>
      </w:r>
      <w:r w:rsidR="008340D4" w:rsidRPr="000A27E0">
        <w:rPr>
          <w:highlight w:val="yellow"/>
        </w:rPr>
        <w:t>……..</w:t>
      </w:r>
      <w:r w:rsidRPr="007B7A06">
        <w:t xml:space="preserve">, </w:t>
      </w:r>
      <w:r w:rsidR="008340D4" w:rsidRPr="000A27E0">
        <w:rPr>
          <w:highlight w:val="yellow"/>
        </w:rPr>
        <w:t>[adresse]…..</w:t>
      </w:r>
      <w:r w:rsidRPr="007B7A06">
        <w:t xml:space="preserve">, les porteurs de parts de la Société Coopérative Agricole </w:t>
      </w:r>
      <w:r w:rsidRPr="000A27E0">
        <w:rPr>
          <w:highlight w:val="yellow"/>
        </w:rPr>
        <w:t>«</w:t>
      </w:r>
      <w:r w:rsidR="008340D4" w:rsidRPr="000A27E0">
        <w:rPr>
          <w:highlight w:val="yellow"/>
        </w:rPr>
        <w:t>……</w:t>
      </w:r>
      <w:r w:rsidRPr="000A27E0">
        <w:rPr>
          <w:highlight w:val="yellow"/>
        </w:rPr>
        <w:t> </w:t>
      </w:r>
      <w:r w:rsidR="008340D4" w:rsidRPr="000A27E0">
        <w:rPr>
          <w:highlight w:val="yellow"/>
        </w:rPr>
        <w:t>CAVE ….</w:t>
      </w:r>
      <w:r w:rsidRPr="000A27E0">
        <w:rPr>
          <w:highlight w:val="yellow"/>
        </w:rPr>
        <w:t>. »</w:t>
      </w:r>
      <w:r w:rsidRPr="007B7A06">
        <w:t xml:space="preserve">, régie par la loi 72.516 du 27 juin 1972, dont le siège est à </w:t>
      </w:r>
      <w:r w:rsidR="008340D4" w:rsidRPr="000A27E0">
        <w:rPr>
          <w:highlight w:val="yellow"/>
        </w:rPr>
        <w:t>……………….</w:t>
      </w:r>
      <w:r w:rsidRPr="007B7A06">
        <w:t>, se sont réunis en Assemblée Générale Ordinaire, sur convocation du conseil d'Administration.</w:t>
      </w:r>
    </w:p>
    <w:p w:rsidR="00450182" w:rsidRPr="007B7A06" w:rsidRDefault="00450182" w:rsidP="00450182">
      <w:pPr>
        <w:jc w:val="both"/>
      </w:pPr>
      <w:r w:rsidRPr="007B7A06">
        <w:t>L'Asse</w:t>
      </w:r>
      <w:r w:rsidR="008340D4">
        <w:t xml:space="preserve">mblée est présidée par </w:t>
      </w:r>
      <w:r w:rsidR="008340D4" w:rsidRPr="0004798D">
        <w:rPr>
          <w:highlight w:val="yellow"/>
        </w:rPr>
        <w:t>Monsieur/Madame ………..</w:t>
      </w:r>
      <w:r w:rsidR="008340D4">
        <w:t xml:space="preserve"> </w:t>
      </w:r>
      <w:r w:rsidRPr="007B7A06">
        <w:t>représentant</w:t>
      </w:r>
      <w:r w:rsidR="008340D4" w:rsidRPr="0004798D">
        <w:rPr>
          <w:highlight w:val="yellow"/>
        </w:rPr>
        <w:t>(e)</w:t>
      </w:r>
      <w:r w:rsidRPr="007B7A06">
        <w:t xml:space="preserve"> légal</w:t>
      </w:r>
      <w:r w:rsidR="008340D4" w:rsidRPr="0004798D">
        <w:rPr>
          <w:highlight w:val="yellow"/>
        </w:rPr>
        <w:t>(e)</w:t>
      </w:r>
      <w:r w:rsidRPr="007B7A06">
        <w:t xml:space="preserve"> de la Cave, assisté de :</w:t>
      </w:r>
    </w:p>
    <w:p w:rsidR="00450182" w:rsidRPr="00FB7D94" w:rsidRDefault="00450182" w:rsidP="00FB7D94">
      <w:pPr>
        <w:pStyle w:val="Paragraphedeliste"/>
        <w:numPr>
          <w:ilvl w:val="0"/>
          <w:numId w:val="3"/>
        </w:numPr>
        <w:jc w:val="both"/>
        <w:rPr>
          <w:rFonts w:asciiTheme="minorHAnsi" w:eastAsiaTheme="minorHAnsi" w:hAnsiTheme="minorHAnsi" w:cstheme="minorBidi"/>
          <w:sz w:val="22"/>
          <w:szCs w:val="22"/>
          <w:lang w:eastAsia="en-US"/>
        </w:rPr>
      </w:pPr>
      <w:r w:rsidRPr="0004798D">
        <w:rPr>
          <w:rFonts w:asciiTheme="minorHAnsi" w:eastAsiaTheme="minorHAnsi" w:hAnsiTheme="minorHAnsi" w:cstheme="minorBidi"/>
          <w:sz w:val="22"/>
          <w:szCs w:val="22"/>
          <w:highlight w:val="yellow"/>
          <w:lang w:eastAsia="en-US"/>
        </w:rPr>
        <w:t>Monsieur</w:t>
      </w:r>
      <w:r w:rsidR="00EE7628" w:rsidRPr="0004798D">
        <w:rPr>
          <w:rFonts w:asciiTheme="minorHAnsi" w:eastAsiaTheme="minorHAnsi" w:hAnsiTheme="minorHAnsi" w:cstheme="minorBidi"/>
          <w:sz w:val="22"/>
          <w:szCs w:val="22"/>
          <w:highlight w:val="yellow"/>
          <w:lang w:eastAsia="en-US"/>
        </w:rPr>
        <w:t>/Madame</w:t>
      </w:r>
      <w:r w:rsidRPr="0004798D">
        <w:rPr>
          <w:rFonts w:asciiTheme="minorHAnsi" w:eastAsiaTheme="minorHAnsi" w:hAnsiTheme="minorHAnsi" w:cstheme="minorBidi"/>
          <w:sz w:val="22"/>
          <w:szCs w:val="22"/>
          <w:highlight w:val="yellow"/>
          <w:lang w:eastAsia="en-US"/>
        </w:rPr>
        <w:t xml:space="preserve"> </w:t>
      </w:r>
      <w:r w:rsidR="008340D4" w:rsidRPr="0004798D">
        <w:rPr>
          <w:rFonts w:asciiTheme="minorHAnsi" w:eastAsiaTheme="minorHAnsi" w:hAnsiTheme="minorHAnsi" w:cstheme="minorBidi"/>
          <w:sz w:val="22"/>
          <w:szCs w:val="22"/>
          <w:highlight w:val="yellow"/>
          <w:lang w:eastAsia="en-US"/>
        </w:rPr>
        <w:t>……………..</w:t>
      </w:r>
      <w:r w:rsidRPr="0004798D">
        <w:rPr>
          <w:rFonts w:asciiTheme="minorHAnsi" w:eastAsiaTheme="minorHAnsi" w:hAnsiTheme="minorHAnsi" w:cstheme="minorBidi"/>
          <w:sz w:val="22"/>
          <w:szCs w:val="22"/>
          <w:highlight w:val="yellow"/>
          <w:lang w:eastAsia="en-US"/>
        </w:rPr>
        <w:t>,</w:t>
      </w:r>
      <w:r w:rsidRPr="00FB7D94">
        <w:rPr>
          <w:rFonts w:asciiTheme="minorHAnsi" w:eastAsiaTheme="minorHAnsi" w:hAnsiTheme="minorHAnsi" w:cstheme="minorBidi"/>
          <w:sz w:val="22"/>
          <w:szCs w:val="22"/>
          <w:lang w:eastAsia="en-US"/>
        </w:rPr>
        <w:t xml:space="preserve"> viticulteur</w:t>
      </w:r>
      <w:r w:rsidR="00EE7628">
        <w:rPr>
          <w:rFonts w:asciiTheme="minorHAnsi" w:eastAsiaTheme="minorHAnsi" w:hAnsiTheme="minorHAnsi" w:cstheme="minorBidi"/>
          <w:sz w:val="22"/>
          <w:szCs w:val="22"/>
          <w:lang w:eastAsia="en-US"/>
        </w:rPr>
        <w:t>(</w:t>
      </w:r>
      <w:proofErr w:type="spellStart"/>
      <w:r w:rsidR="00EE7628">
        <w:rPr>
          <w:rFonts w:asciiTheme="minorHAnsi" w:eastAsiaTheme="minorHAnsi" w:hAnsiTheme="minorHAnsi" w:cstheme="minorBidi"/>
          <w:sz w:val="22"/>
          <w:szCs w:val="22"/>
          <w:lang w:eastAsia="en-US"/>
        </w:rPr>
        <w:t>rice</w:t>
      </w:r>
      <w:proofErr w:type="spellEnd"/>
      <w:r w:rsidR="00EE7628">
        <w:rPr>
          <w:rFonts w:asciiTheme="minorHAnsi" w:eastAsiaTheme="minorHAnsi" w:hAnsiTheme="minorHAnsi" w:cstheme="minorBidi"/>
          <w:sz w:val="22"/>
          <w:szCs w:val="22"/>
          <w:lang w:eastAsia="en-US"/>
        </w:rPr>
        <w:t>)</w:t>
      </w:r>
      <w:r w:rsidRPr="00FB7D94">
        <w:rPr>
          <w:rFonts w:asciiTheme="minorHAnsi" w:eastAsiaTheme="minorHAnsi" w:hAnsiTheme="minorHAnsi" w:cstheme="minorBidi"/>
          <w:sz w:val="22"/>
          <w:szCs w:val="22"/>
          <w:lang w:eastAsia="en-US"/>
        </w:rPr>
        <w:t xml:space="preserve">, demeurant à </w:t>
      </w:r>
      <w:r w:rsidR="008340D4" w:rsidRPr="0004798D">
        <w:rPr>
          <w:rFonts w:asciiTheme="minorHAnsi" w:eastAsiaTheme="minorHAnsi" w:hAnsiTheme="minorHAnsi" w:cstheme="minorBidi"/>
          <w:sz w:val="22"/>
          <w:szCs w:val="22"/>
          <w:highlight w:val="yellow"/>
          <w:lang w:eastAsia="en-US"/>
        </w:rPr>
        <w:t>…………..</w:t>
      </w:r>
    </w:p>
    <w:p w:rsidR="00FB7D94" w:rsidRDefault="00EE7628" w:rsidP="00FB7D94">
      <w:pPr>
        <w:pStyle w:val="Paragraphedeliste"/>
        <w:numPr>
          <w:ilvl w:val="0"/>
          <w:numId w:val="3"/>
        </w:numPr>
        <w:jc w:val="both"/>
        <w:rPr>
          <w:rFonts w:asciiTheme="minorHAnsi" w:eastAsiaTheme="minorHAnsi" w:hAnsiTheme="minorHAnsi" w:cstheme="minorBidi"/>
          <w:sz w:val="22"/>
          <w:szCs w:val="22"/>
          <w:lang w:eastAsia="en-US"/>
        </w:rPr>
      </w:pPr>
      <w:r w:rsidRPr="0004798D">
        <w:rPr>
          <w:rFonts w:asciiTheme="minorHAnsi" w:eastAsiaTheme="minorHAnsi" w:hAnsiTheme="minorHAnsi" w:cstheme="minorBidi"/>
          <w:sz w:val="22"/>
          <w:szCs w:val="22"/>
          <w:highlight w:val="yellow"/>
          <w:lang w:eastAsia="en-US"/>
        </w:rPr>
        <w:t>Monsieur/Madame…………</w:t>
      </w:r>
      <w:r w:rsidR="00450182" w:rsidRPr="0004798D">
        <w:rPr>
          <w:rFonts w:asciiTheme="minorHAnsi" w:eastAsiaTheme="minorHAnsi" w:hAnsiTheme="minorHAnsi" w:cstheme="minorBidi"/>
          <w:sz w:val="22"/>
          <w:szCs w:val="22"/>
          <w:highlight w:val="yellow"/>
          <w:lang w:eastAsia="en-US"/>
        </w:rPr>
        <w:t>,</w:t>
      </w:r>
      <w:r w:rsidR="00450182" w:rsidRPr="00FB7D94">
        <w:rPr>
          <w:rFonts w:asciiTheme="minorHAnsi" w:eastAsiaTheme="minorHAnsi" w:hAnsiTheme="minorHAnsi" w:cstheme="minorBidi"/>
          <w:sz w:val="22"/>
          <w:szCs w:val="22"/>
          <w:lang w:eastAsia="en-US"/>
        </w:rPr>
        <w:t xml:space="preserve"> viticulteur</w:t>
      </w:r>
      <w:r>
        <w:rPr>
          <w:rFonts w:asciiTheme="minorHAnsi" w:eastAsiaTheme="minorHAnsi" w:hAnsiTheme="minorHAnsi" w:cstheme="minorBidi"/>
          <w:sz w:val="22"/>
          <w:szCs w:val="22"/>
          <w:lang w:eastAsia="en-US"/>
        </w:rPr>
        <w:t>(</w:t>
      </w:r>
      <w:proofErr w:type="spellStart"/>
      <w:r>
        <w:rPr>
          <w:rFonts w:asciiTheme="minorHAnsi" w:eastAsiaTheme="minorHAnsi" w:hAnsiTheme="minorHAnsi" w:cstheme="minorBidi"/>
          <w:sz w:val="22"/>
          <w:szCs w:val="22"/>
          <w:lang w:eastAsia="en-US"/>
        </w:rPr>
        <w:t>rice</w:t>
      </w:r>
      <w:proofErr w:type="spellEnd"/>
      <w:r>
        <w:rPr>
          <w:rFonts w:asciiTheme="minorHAnsi" w:eastAsiaTheme="minorHAnsi" w:hAnsiTheme="minorHAnsi" w:cstheme="minorBidi"/>
          <w:sz w:val="22"/>
          <w:szCs w:val="22"/>
          <w:lang w:eastAsia="en-US"/>
        </w:rPr>
        <w:t>)</w:t>
      </w:r>
      <w:r w:rsidR="00450182" w:rsidRPr="00FB7D94">
        <w:rPr>
          <w:rFonts w:asciiTheme="minorHAnsi" w:eastAsiaTheme="minorHAnsi" w:hAnsiTheme="minorHAnsi" w:cstheme="minorBidi"/>
          <w:sz w:val="22"/>
          <w:szCs w:val="22"/>
          <w:lang w:eastAsia="en-US"/>
        </w:rPr>
        <w:t xml:space="preserve">, demeurant à </w:t>
      </w:r>
      <w:r w:rsidRPr="0004798D">
        <w:rPr>
          <w:rFonts w:asciiTheme="minorHAnsi" w:eastAsiaTheme="minorHAnsi" w:hAnsiTheme="minorHAnsi" w:cstheme="minorBidi"/>
          <w:sz w:val="22"/>
          <w:szCs w:val="22"/>
          <w:highlight w:val="yellow"/>
          <w:lang w:eastAsia="en-US"/>
        </w:rPr>
        <w:t>…………….</w:t>
      </w:r>
    </w:p>
    <w:p w:rsidR="00FB7D94" w:rsidRPr="00FB7D94" w:rsidRDefault="00FB7D94" w:rsidP="00FB7D94">
      <w:pPr>
        <w:pStyle w:val="Paragraphedeliste"/>
        <w:jc w:val="both"/>
        <w:rPr>
          <w:rFonts w:asciiTheme="minorHAnsi" w:eastAsiaTheme="minorHAnsi" w:hAnsiTheme="minorHAnsi" w:cstheme="minorBidi"/>
          <w:sz w:val="22"/>
          <w:szCs w:val="22"/>
          <w:lang w:eastAsia="en-US"/>
        </w:rPr>
      </w:pPr>
    </w:p>
    <w:p w:rsidR="00450182" w:rsidRPr="007B7A06" w:rsidRDefault="007B7A06" w:rsidP="00450182">
      <w:pPr>
        <w:jc w:val="both"/>
      </w:pPr>
      <w:r w:rsidRPr="007B7A06">
        <w:t>Appelés</w:t>
      </w:r>
      <w:r w:rsidR="00450182" w:rsidRPr="007B7A06">
        <w:t xml:space="preserve"> par l'Assemblée à assurer les fonctions de scrutateurs.</w:t>
      </w:r>
    </w:p>
    <w:p w:rsidR="00450182" w:rsidRPr="007B7A06" w:rsidRDefault="00450182" w:rsidP="00450182">
      <w:pPr>
        <w:jc w:val="both"/>
      </w:pPr>
      <w:r w:rsidRPr="007B7A06">
        <w:t xml:space="preserve">Le bureau ainsi désigné nomme en qualité de secrétaire de séance, </w:t>
      </w:r>
    </w:p>
    <w:p w:rsidR="00450182" w:rsidRPr="00FB7D94" w:rsidRDefault="00EE7628" w:rsidP="00FB7D94">
      <w:pPr>
        <w:pStyle w:val="Paragraphedeliste"/>
        <w:numPr>
          <w:ilvl w:val="0"/>
          <w:numId w:val="3"/>
        </w:numPr>
        <w:jc w:val="both"/>
        <w:rPr>
          <w:rFonts w:asciiTheme="minorHAnsi" w:eastAsiaTheme="minorHAnsi" w:hAnsiTheme="minorHAnsi" w:cstheme="minorBidi"/>
          <w:sz w:val="22"/>
          <w:szCs w:val="22"/>
          <w:lang w:eastAsia="en-US"/>
        </w:rPr>
      </w:pPr>
      <w:r w:rsidRPr="0004798D">
        <w:rPr>
          <w:rFonts w:asciiTheme="minorHAnsi" w:eastAsiaTheme="minorHAnsi" w:hAnsiTheme="minorHAnsi" w:cstheme="minorBidi"/>
          <w:sz w:val="22"/>
          <w:szCs w:val="22"/>
          <w:highlight w:val="yellow"/>
          <w:lang w:eastAsia="en-US"/>
        </w:rPr>
        <w:t>Monsieur/Madame ………………..,</w:t>
      </w:r>
      <w:r>
        <w:rPr>
          <w:rFonts w:asciiTheme="minorHAnsi" w:eastAsiaTheme="minorHAnsi" w:hAnsiTheme="minorHAnsi" w:cstheme="minorBidi"/>
          <w:sz w:val="22"/>
          <w:szCs w:val="22"/>
          <w:lang w:eastAsia="en-US"/>
        </w:rPr>
        <w:t xml:space="preserve"> viticulteur(</w:t>
      </w:r>
      <w:proofErr w:type="spellStart"/>
      <w:r>
        <w:rPr>
          <w:rFonts w:asciiTheme="minorHAnsi" w:eastAsiaTheme="minorHAnsi" w:hAnsiTheme="minorHAnsi" w:cstheme="minorBidi"/>
          <w:sz w:val="22"/>
          <w:szCs w:val="22"/>
          <w:lang w:eastAsia="en-US"/>
        </w:rPr>
        <w:t>rice</w:t>
      </w:r>
      <w:proofErr w:type="spellEnd"/>
      <w:r>
        <w:rPr>
          <w:rFonts w:asciiTheme="minorHAnsi" w:eastAsiaTheme="minorHAnsi" w:hAnsiTheme="minorHAnsi" w:cstheme="minorBidi"/>
          <w:sz w:val="22"/>
          <w:szCs w:val="22"/>
          <w:lang w:eastAsia="en-US"/>
        </w:rPr>
        <w:t xml:space="preserve">) </w:t>
      </w:r>
      <w:r w:rsidR="00450182" w:rsidRPr="00FB7D94">
        <w:rPr>
          <w:rFonts w:asciiTheme="minorHAnsi" w:eastAsiaTheme="minorHAnsi" w:hAnsiTheme="minorHAnsi" w:cstheme="minorBidi"/>
          <w:sz w:val="22"/>
          <w:szCs w:val="22"/>
          <w:lang w:eastAsia="en-US"/>
        </w:rPr>
        <w:t>demeurant à </w:t>
      </w:r>
      <w:r w:rsidRPr="0004798D">
        <w:rPr>
          <w:rFonts w:asciiTheme="minorHAnsi" w:eastAsiaTheme="minorHAnsi" w:hAnsiTheme="minorHAnsi" w:cstheme="minorBidi"/>
          <w:sz w:val="22"/>
          <w:szCs w:val="22"/>
          <w:highlight w:val="yellow"/>
          <w:lang w:eastAsia="en-US"/>
        </w:rPr>
        <w:t>……………</w:t>
      </w:r>
      <w:r w:rsidR="00D519A0" w:rsidRPr="00FB7D94">
        <w:rPr>
          <w:rFonts w:asciiTheme="minorHAnsi" w:eastAsiaTheme="minorHAnsi" w:hAnsiTheme="minorHAnsi" w:cstheme="minorBidi"/>
          <w:sz w:val="22"/>
          <w:szCs w:val="22"/>
          <w:lang w:eastAsia="en-US"/>
        </w:rPr>
        <w:t xml:space="preserve"> </w:t>
      </w:r>
    </w:p>
    <w:p w:rsidR="00FB7D94" w:rsidRDefault="00FB7D94" w:rsidP="00450182">
      <w:pPr>
        <w:jc w:val="both"/>
      </w:pPr>
    </w:p>
    <w:p w:rsidR="00450182" w:rsidRPr="007B7A06" w:rsidRDefault="00450182" w:rsidP="00450182">
      <w:pPr>
        <w:jc w:val="both"/>
      </w:pPr>
      <w:r w:rsidRPr="0004798D">
        <w:rPr>
          <w:highlight w:val="yellow"/>
        </w:rPr>
        <w:t>Le</w:t>
      </w:r>
      <w:r w:rsidR="00EE7628" w:rsidRPr="0004798D">
        <w:rPr>
          <w:highlight w:val="yellow"/>
        </w:rPr>
        <w:t>/La</w:t>
      </w:r>
      <w:r w:rsidRPr="007B7A06">
        <w:t xml:space="preserve"> Président</w:t>
      </w:r>
      <w:r w:rsidR="00EE7628" w:rsidRPr="0004798D">
        <w:rPr>
          <w:highlight w:val="yellow"/>
        </w:rPr>
        <w:t>(e)</w:t>
      </w:r>
      <w:r w:rsidRPr="007B7A06">
        <w:t xml:space="preserve"> constate :</w:t>
      </w:r>
    </w:p>
    <w:p w:rsidR="00450182" w:rsidRPr="00FB7D94" w:rsidRDefault="00450182" w:rsidP="00FB7D94">
      <w:pPr>
        <w:pStyle w:val="Paragraphedeliste"/>
        <w:numPr>
          <w:ilvl w:val="0"/>
          <w:numId w:val="3"/>
        </w:numPr>
        <w:jc w:val="both"/>
        <w:rPr>
          <w:rFonts w:asciiTheme="minorHAnsi" w:eastAsiaTheme="minorHAnsi" w:hAnsiTheme="minorHAnsi" w:cstheme="minorBidi"/>
          <w:sz w:val="22"/>
          <w:szCs w:val="22"/>
          <w:lang w:eastAsia="en-US"/>
        </w:rPr>
      </w:pPr>
      <w:r w:rsidRPr="00FB7D94">
        <w:rPr>
          <w:rFonts w:asciiTheme="minorHAnsi" w:eastAsiaTheme="minorHAnsi" w:hAnsiTheme="minorHAnsi" w:cstheme="minorBidi"/>
          <w:sz w:val="22"/>
          <w:szCs w:val="22"/>
          <w:lang w:eastAsia="en-US"/>
        </w:rPr>
        <w:t>Que les formalités de publicité prévues à l'article 35 des statuts ont été satisfaites tant par l'insertion d'un avis paru dans le journa</w:t>
      </w:r>
      <w:r w:rsidR="00FB7D94">
        <w:rPr>
          <w:rFonts w:asciiTheme="minorHAnsi" w:eastAsiaTheme="minorHAnsi" w:hAnsiTheme="minorHAnsi" w:cstheme="minorBidi"/>
          <w:sz w:val="22"/>
          <w:szCs w:val="22"/>
          <w:lang w:eastAsia="en-US"/>
        </w:rPr>
        <w:t>l</w:t>
      </w:r>
      <w:r w:rsidRPr="00FB7D94">
        <w:rPr>
          <w:rFonts w:asciiTheme="minorHAnsi" w:eastAsiaTheme="minorHAnsi" w:hAnsiTheme="minorHAnsi" w:cstheme="minorBidi"/>
          <w:sz w:val="22"/>
          <w:szCs w:val="22"/>
          <w:lang w:eastAsia="en-US"/>
        </w:rPr>
        <w:t xml:space="preserve"> « </w:t>
      </w:r>
      <w:r w:rsidR="00EE7628" w:rsidRPr="0004798D">
        <w:rPr>
          <w:rFonts w:asciiTheme="minorHAnsi" w:eastAsiaTheme="minorHAnsi" w:hAnsiTheme="minorHAnsi" w:cstheme="minorBidi"/>
          <w:sz w:val="22"/>
          <w:szCs w:val="22"/>
          <w:highlight w:val="yellow"/>
          <w:lang w:eastAsia="en-US"/>
        </w:rPr>
        <w:t>…...NOM DU JOURNAL….</w:t>
      </w:r>
      <w:r w:rsidRPr="00FB7D94">
        <w:rPr>
          <w:rFonts w:asciiTheme="minorHAnsi" w:eastAsiaTheme="minorHAnsi" w:hAnsiTheme="minorHAnsi" w:cstheme="minorBidi"/>
          <w:sz w:val="22"/>
          <w:szCs w:val="22"/>
          <w:lang w:eastAsia="en-US"/>
        </w:rPr>
        <w:t xml:space="preserve"> » n° </w:t>
      </w:r>
      <w:r w:rsidR="00EE7628" w:rsidRPr="0004798D">
        <w:rPr>
          <w:rFonts w:asciiTheme="minorHAnsi" w:eastAsiaTheme="minorHAnsi" w:hAnsiTheme="minorHAnsi" w:cstheme="minorBidi"/>
          <w:sz w:val="22"/>
          <w:szCs w:val="22"/>
          <w:highlight w:val="yellow"/>
          <w:lang w:eastAsia="en-US"/>
        </w:rPr>
        <w:t>………</w:t>
      </w:r>
      <w:r w:rsidRPr="0004798D">
        <w:rPr>
          <w:rFonts w:asciiTheme="minorHAnsi" w:eastAsiaTheme="minorHAnsi" w:hAnsiTheme="minorHAnsi" w:cstheme="minorBidi"/>
          <w:sz w:val="22"/>
          <w:szCs w:val="22"/>
          <w:highlight w:val="yellow"/>
          <w:lang w:eastAsia="en-US"/>
        </w:rPr>
        <w:t xml:space="preserve"> du </w:t>
      </w:r>
      <w:r w:rsidR="00EE7628" w:rsidRPr="0004798D">
        <w:rPr>
          <w:rFonts w:asciiTheme="minorHAnsi" w:eastAsiaTheme="minorHAnsi" w:hAnsiTheme="minorHAnsi" w:cstheme="minorBidi"/>
          <w:sz w:val="22"/>
          <w:szCs w:val="22"/>
          <w:highlight w:val="yellow"/>
          <w:lang w:eastAsia="en-US"/>
        </w:rPr>
        <w:t>…/…/…..</w:t>
      </w:r>
      <w:r w:rsidRPr="0004798D">
        <w:rPr>
          <w:rFonts w:asciiTheme="minorHAnsi" w:eastAsiaTheme="minorHAnsi" w:hAnsiTheme="minorHAnsi" w:cstheme="minorBidi"/>
          <w:sz w:val="22"/>
          <w:szCs w:val="22"/>
          <w:highlight w:val="yellow"/>
          <w:lang w:eastAsia="en-US"/>
        </w:rPr>
        <w:t>,</w:t>
      </w:r>
      <w:r w:rsidRPr="00FB7D94">
        <w:rPr>
          <w:rFonts w:asciiTheme="minorHAnsi" w:eastAsiaTheme="minorHAnsi" w:hAnsiTheme="minorHAnsi" w:cstheme="minorBidi"/>
          <w:sz w:val="22"/>
          <w:szCs w:val="22"/>
          <w:lang w:eastAsia="en-US"/>
        </w:rPr>
        <w:t xml:space="preserve"> que par voie de convocations individuelles.</w:t>
      </w:r>
    </w:p>
    <w:p w:rsidR="00450182" w:rsidRPr="00450182" w:rsidRDefault="00450182" w:rsidP="00450182">
      <w:pPr>
        <w:jc w:val="both"/>
      </w:pPr>
    </w:p>
    <w:p w:rsidR="00450182" w:rsidRPr="00FB7D94" w:rsidRDefault="00450182" w:rsidP="00FB7D94">
      <w:pPr>
        <w:pStyle w:val="Paragraphedeliste"/>
        <w:numPr>
          <w:ilvl w:val="0"/>
          <w:numId w:val="3"/>
        </w:numPr>
        <w:jc w:val="both"/>
        <w:rPr>
          <w:rFonts w:asciiTheme="minorHAnsi" w:eastAsiaTheme="minorHAnsi" w:hAnsiTheme="minorHAnsi" w:cstheme="minorBidi"/>
          <w:sz w:val="22"/>
          <w:szCs w:val="22"/>
          <w:lang w:eastAsia="en-US"/>
        </w:rPr>
      </w:pPr>
      <w:r w:rsidRPr="00FB7D94">
        <w:rPr>
          <w:rFonts w:asciiTheme="minorHAnsi" w:eastAsiaTheme="minorHAnsi" w:hAnsiTheme="minorHAnsi" w:cstheme="minorBidi"/>
          <w:sz w:val="22"/>
          <w:szCs w:val="22"/>
          <w:lang w:eastAsia="en-US"/>
        </w:rPr>
        <w:t xml:space="preserve">Que la feuille de présence signée par les représentants des associés </w:t>
      </w:r>
      <w:r w:rsidR="00EE7628" w:rsidRPr="0004798D">
        <w:rPr>
          <w:rFonts w:asciiTheme="minorHAnsi" w:eastAsiaTheme="minorHAnsi" w:hAnsiTheme="minorHAnsi" w:cstheme="minorBidi"/>
          <w:sz w:val="22"/>
          <w:szCs w:val="22"/>
          <w:highlight w:val="yellow"/>
          <w:lang w:eastAsia="en-US"/>
        </w:rPr>
        <w:t>[</w:t>
      </w:r>
      <w:r w:rsidR="00EE7628">
        <w:rPr>
          <w:rFonts w:asciiTheme="minorHAnsi" w:eastAsiaTheme="minorHAnsi" w:hAnsiTheme="minorHAnsi" w:cstheme="minorBidi"/>
          <w:sz w:val="22"/>
          <w:szCs w:val="22"/>
          <w:lang w:eastAsia="en-US"/>
        </w:rPr>
        <w:t>coopérateurs</w:t>
      </w:r>
      <w:r w:rsidR="00EE7628" w:rsidRPr="0004798D">
        <w:rPr>
          <w:rFonts w:asciiTheme="minorHAnsi" w:eastAsiaTheme="minorHAnsi" w:hAnsiTheme="minorHAnsi" w:cstheme="minorBidi"/>
          <w:sz w:val="22"/>
          <w:szCs w:val="22"/>
          <w:highlight w:val="yellow"/>
          <w:lang w:eastAsia="en-US"/>
        </w:rPr>
        <w:t>]</w:t>
      </w:r>
      <w:r w:rsidR="00EE7628">
        <w:rPr>
          <w:rFonts w:asciiTheme="minorHAnsi" w:eastAsiaTheme="minorHAnsi" w:hAnsiTheme="minorHAnsi" w:cstheme="minorBidi"/>
          <w:sz w:val="22"/>
          <w:szCs w:val="22"/>
          <w:lang w:eastAsia="en-US"/>
        </w:rPr>
        <w:t xml:space="preserve"> </w:t>
      </w:r>
      <w:r w:rsidRPr="00FB7D94">
        <w:rPr>
          <w:rFonts w:asciiTheme="minorHAnsi" w:eastAsiaTheme="minorHAnsi" w:hAnsiTheme="minorHAnsi" w:cstheme="minorBidi"/>
          <w:sz w:val="22"/>
          <w:szCs w:val="22"/>
          <w:lang w:eastAsia="en-US"/>
        </w:rPr>
        <w:t>à leur entrée dans la salle de réunion, justifie après vérification de l'émargement de </w:t>
      </w:r>
      <w:r w:rsidR="00EE7628" w:rsidRPr="0004798D">
        <w:rPr>
          <w:rFonts w:asciiTheme="minorHAnsi" w:eastAsiaTheme="minorHAnsi" w:hAnsiTheme="minorHAnsi" w:cstheme="minorBidi"/>
          <w:sz w:val="22"/>
          <w:szCs w:val="22"/>
          <w:highlight w:val="yellow"/>
          <w:lang w:eastAsia="en-US"/>
        </w:rPr>
        <w:t>…….</w:t>
      </w:r>
      <w:r w:rsidR="00D519A0" w:rsidRPr="00FB7D94">
        <w:rPr>
          <w:rFonts w:asciiTheme="minorHAnsi" w:eastAsiaTheme="minorHAnsi" w:hAnsiTheme="minorHAnsi" w:cstheme="minorBidi"/>
          <w:sz w:val="22"/>
          <w:szCs w:val="22"/>
          <w:lang w:eastAsia="en-US"/>
        </w:rPr>
        <w:t xml:space="preserve"> </w:t>
      </w:r>
      <w:r w:rsidRPr="00FB7D94">
        <w:rPr>
          <w:rFonts w:asciiTheme="minorHAnsi" w:eastAsiaTheme="minorHAnsi" w:hAnsiTheme="minorHAnsi" w:cstheme="minorBidi"/>
          <w:sz w:val="22"/>
          <w:szCs w:val="22"/>
          <w:lang w:eastAsia="en-US"/>
        </w:rPr>
        <w:t xml:space="preserve">associés </w:t>
      </w:r>
      <w:r w:rsidR="00EE7628" w:rsidRPr="0004798D">
        <w:rPr>
          <w:rFonts w:asciiTheme="minorHAnsi" w:eastAsiaTheme="minorHAnsi" w:hAnsiTheme="minorHAnsi" w:cstheme="minorBidi"/>
          <w:sz w:val="22"/>
          <w:szCs w:val="22"/>
          <w:highlight w:val="yellow"/>
          <w:lang w:eastAsia="en-US"/>
        </w:rPr>
        <w:t>[</w:t>
      </w:r>
      <w:r w:rsidRPr="00FB7D94">
        <w:rPr>
          <w:rFonts w:asciiTheme="minorHAnsi" w:eastAsiaTheme="minorHAnsi" w:hAnsiTheme="minorHAnsi" w:cstheme="minorBidi"/>
          <w:sz w:val="22"/>
          <w:szCs w:val="22"/>
          <w:lang w:eastAsia="en-US"/>
        </w:rPr>
        <w:t>coopérateurs</w:t>
      </w:r>
      <w:r w:rsidR="00EE7628" w:rsidRPr="0004798D">
        <w:rPr>
          <w:rFonts w:asciiTheme="minorHAnsi" w:eastAsiaTheme="minorHAnsi" w:hAnsiTheme="minorHAnsi" w:cstheme="minorBidi"/>
          <w:sz w:val="22"/>
          <w:szCs w:val="22"/>
          <w:highlight w:val="yellow"/>
          <w:lang w:eastAsia="en-US"/>
        </w:rPr>
        <w:t>]</w:t>
      </w:r>
      <w:r w:rsidRPr="00FB7D94">
        <w:rPr>
          <w:rFonts w:asciiTheme="minorHAnsi" w:eastAsiaTheme="minorHAnsi" w:hAnsiTheme="minorHAnsi" w:cstheme="minorBidi"/>
          <w:sz w:val="22"/>
          <w:szCs w:val="22"/>
          <w:lang w:eastAsia="en-US"/>
        </w:rPr>
        <w:t xml:space="preserve"> présents et </w:t>
      </w:r>
      <w:r w:rsidR="00EE7628" w:rsidRPr="0004798D">
        <w:rPr>
          <w:rFonts w:asciiTheme="minorHAnsi" w:eastAsiaTheme="minorHAnsi" w:hAnsiTheme="minorHAnsi" w:cstheme="minorBidi"/>
          <w:sz w:val="22"/>
          <w:szCs w:val="22"/>
          <w:highlight w:val="yellow"/>
          <w:lang w:eastAsia="en-US"/>
        </w:rPr>
        <w:t>…..</w:t>
      </w:r>
      <w:r w:rsidR="00D519A0" w:rsidRPr="00FB7D94">
        <w:rPr>
          <w:rFonts w:asciiTheme="minorHAnsi" w:eastAsiaTheme="minorHAnsi" w:hAnsiTheme="minorHAnsi" w:cstheme="minorBidi"/>
          <w:sz w:val="22"/>
          <w:szCs w:val="22"/>
          <w:lang w:eastAsia="en-US"/>
        </w:rPr>
        <w:t xml:space="preserve"> représentés</w:t>
      </w:r>
      <w:r w:rsidRPr="00FB7D94">
        <w:rPr>
          <w:rFonts w:asciiTheme="minorHAnsi" w:eastAsiaTheme="minorHAnsi" w:hAnsiTheme="minorHAnsi" w:cstheme="minorBidi"/>
          <w:sz w:val="22"/>
          <w:szCs w:val="22"/>
          <w:lang w:eastAsia="en-US"/>
        </w:rPr>
        <w:t xml:space="preserve">, soit </w:t>
      </w:r>
      <w:r w:rsidR="00EE7628" w:rsidRPr="0004798D">
        <w:rPr>
          <w:rFonts w:asciiTheme="minorHAnsi" w:eastAsiaTheme="minorHAnsi" w:hAnsiTheme="minorHAnsi" w:cstheme="minorBidi"/>
          <w:sz w:val="22"/>
          <w:szCs w:val="22"/>
          <w:highlight w:val="yellow"/>
          <w:lang w:eastAsia="en-US"/>
        </w:rPr>
        <w:t>…..</w:t>
      </w:r>
      <w:r w:rsidR="00D519A0" w:rsidRPr="00FB7D94">
        <w:rPr>
          <w:rFonts w:asciiTheme="minorHAnsi" w:eastAsiaTheme="minorHAnsi" w:hAnsiTheme="minorHAnsi" w:cstheme="minorBidi"/>
          <w:sz w:val="22"/>
          <w:szCs w:val="22"/>
          <w:lang w:eastAsia="en-US"/>
        </w:rPr>
        <w:t xml:space="preserve"> </w:t>
      </w:r>
      <w:r w:rsidRPr="00FB7D94">
        <w:rPr>
          <w:rFonts w:asciiTheme="minorHAnsi" w:eastAsiaTheme="minorHAnsi" w:hAnsiTheme="minorHAnsi" w:cstheme="minorBidi"/>
          <w:sz w:val="22"/>
          <w:szCs w:val="22"/>
          <w:lang w:eastAsia="en-US"/>
        </w:rPr>
        <w:t xml:space="preserve">associés présents et représentés sur </w:t>
      </w:r>
      <w:r w:rsidR="00EE7628" w:rsidRPr="0004798D">
        <w:rPr>
          <w:rFonts w:asciiTheme="minorHAnsi" w:eastAsiaTheme="minorHAnsi" w:hAnsiTheme="minorHAnsi" w:cstheme="minorBidi"/>
          <w:sz w:val="22"/>
          <w:szCs w:val="22"/>
          <w:highlight w:val="yellow"/>
          <w:lang w:eastAsia="en-US"/>
        </w:rPr>
        <w:t>…..</w:t>
      </w:r>
      <w:r w:rsidR="00D519A0" w:rsidRPr="00FB7D94">
        <w:rPr>
          <w:rFonts w:asciiTheme="minorHAnsi" w:eastAsiaTheme="minorHAnsi" w:hAnsiTheme="minorHAnsi" w:cstheme="minorBidi"/>
          <w:sz w:val="22"/>
          <w:szCs w:val="22"/>
          <w:lang w:eastAsia="en-US"/>
        </w:rPr>
        <w:t xml:space="preserve"> </w:t>
      </w:r>
      <w:r w:rsidRPr="00FB7D94">
        <w:rPr>
          <w:rFonts w:asciiTheme="minorHAnsi" w:eastAsiaTheme="minorHAnsi" w:hAnsiTheme="minorHAnsi" w:cstheme="minorBidi"/>
          <w:sz w:val="22"/>
          <w:szCs w:val="22"/>
          <w:lang w:eastAsia="en-US"/>
        </w:rPr>
        <w:t xml:space="preserve">associés </w:t>
      </w:r>
      <w:r w:rsidR="00EE7628" w:rsidRPr="0004798D">
        <w:rPr>
          <w:rFonts w:asciiTheme="minorHAnsi" w:eastAsiaTheme="minorHAnsi" w:hAnsiTheme="minorHAnsi" w:cstheme="minorBidi"/>
          <w:sz w:val="22"/>
          <w:szCs w:val="22"/>
          <w:highlight w:val="yellow"/>
          <w:lang w:eastAsia="en-US"/>
        </w:rPr>
        <w:t>[</w:t>
      </w:r>
      <w:r w:rsidRPr="00FB7D94">
        <w:rPr>
          <w:rFonts w:asciiTheme="minorHAnsi" w:eastAsiaTheme="minorHAnsi" w:hAnsiTheme="minorHAnsi" w:cstheme="minorBidi"/>
          <w:sz w:val="22"/>
          <w:szCs w:val="22"/>
          <w:lang w:eastAsia="en-US"/>
        </w:rPr>
        <w:t>coopérateurs</w:t>
      </w:r>
      <w:r w:rsidR="00EE7628" w:rsidRPr="0004798D">
        <w:rPr>
          <w:rFonts w:asciiTheme="minorHAnsi" w:eastAsiaTheme="minorHAnsi" w:hAnsiTheme="minorHAnsi" w:cstheme="minorBidi"/>
          <w:sz w:val="22"/>
          <w:szCs w:val="22"/>
          <w:highlight w:val="yellow"/>
          <w:lang w:eastAsia="en-US"/>
        </w:rPr>
        <w:t>]</w:t>
      </w:r>
      <w:r w:rsidRPr="00FB7D94">
        <w:rPr>
          <w:rFonts w:asciiTheme="minorHAnsi" w:eastAsiaTheme="minorHAnsi" w:hAnsiTheme="minorHAnsi" w:cstheme="minorBidi"/>
          <w:sz w:val="22"/>
          <w:szCs w:val="22"/>
          <w:lang w:eastAsia="en-US"/>
        </w:rPr>
        <w:t xml:space="preserve"> inscrits à la date de la convocation. En sorte que </w:t>
      </w:r>
      <w:r w:rsidRPr="00FB7D94">
        <w:rPr>
          <w:rFonts w:asciiTheme="minorHAnsi" w:eastAsiaTheme="minorHAnsi" w:hAnsiTheme="minorHAnsi" w:cstheme="minorBidi"/>
          <w:b/>
          <w:sz w:val="22"/>
          <w:szCs w:val="22"/>
          <w:u w:val="single"/>
          <w:lang w:eastAsia="en-US"/>
        </w:rPr>
        <w:t>le quorum du tiers</w:t>
      </w:r>
      <w:r w:rsidRPr="00FB7D94">
        <w:rPr>
          <w:rFonts w:asciiTheme="minorHAnsi" w:eastAsiaTheme="minorHAnsi" w:hAnsiTheme="minorHAnsi" w:cstheme="minorBidi"/>
          <w:sz w:val="22"/>
          <w:szCs w:val="22"/>
          <w:lang w:eastAsia="en-US"/>
        </w:rPr>
        <w:t xml:space="preserve"> des inscrits exigé par les statuts se trouve atteint.</w:t>
      </w:r>
    </w:p>
    <w:p w:rsidR="00EE7628" w:rsidRPr="00EE7628" w:rsidRDefault="00EE7628" w:rsidP="00450182">
      <w:pPr>
        <w:jc w:val="both"/>
        <w:rPr>
          <w:i/>
        </w:rPr>
      </w:pPr>
      <w:r w:rsidRPr="0004798D">
        <w:rPr>
          <w:i/>
          <w:highlight w:val="yellow"/>
        </w:rPr>
        <w:t>*[enlever le terme « coopérateurs » si l’option Associés Non Coopérateurs est levée]</w:t>
      </w:r>
    </w:p>
    <w:p w:rsidR="00450182" w:rsidRPr="00450182" w:rsidRDefault="00450182" w:rsidP="00450182">
      <w:pPr>
        <w:jc w:val="both"/>
      </w:pPr>
      <w:r w:rsidRPr="0004798D">
        <w:rPr>
          <w:highlight w:val="yellow"/>
        </w:rPr>
        <w:t>Il</w:t>
      </w:r>
      <w:r w:rsidR="00431FC3" w:rsidRPr="0004798D">
        <w:rPr>
          <w:highlight w:val="yellow"/>
        </w:rPr>
        <w:t>/Elle</w:t>
      </w:r>
      <w:r w:rsidRPr="00450182">
        <w:t xml:space="preserve"> déclare que l'Assemblée est régulièrement constituée et peut valablement délibérer.</w:t>
      </w:r>
    </w:p>
    <w:p w:rsidR="00450182" w:rsidRPr="00450182" w:rsidRDefault="00450182" w:rsidP="00450182">
      <w:pPr>
        <w:jc w:val="both"/>
      </w:pPr>
      <w:r w:rsidRPr="0004798D">
        <w:rPr>
          <w:highlight w:val="yellow"/>
        </w:rPr>
        <w:t>Il</w:t>
      </w:r>
      <w:r w:rsidR="00431FC3" w:rsidRPr="0004798D">
        <w:rPr>
          <w:highlight w:val="yellow"/>
        </w:rPr>
        <w:t>/Elle</w:t>
      </w:r>
      <w:r w:rsidRPr="00450182">
        <w:t xml:space="preserve"> dépose sur le bureau de l'Assemblée pour être mis à la disposition de cette dernière :</w:t>
      </w:r>
    </w:p>
    <w:p w:rsidR="00450182" w:rsidRPr="00FB7D94" w:rsidRDefault="00450182" w:rsidP="00FB7D94">
      <w:pPr>
        <w:pStyle w:val="Paragraphedeliste"/>
        <w:numPr>
          <w:ilvl w:val="0"/>
          <w:numId w:val="3"/>
        </w:numPr>
        <w:jc w:val="both"/>
        <w:rPr>
          <w:rFonts w:asciiTheme="minorHAnsi" w:eastAsiaTheme="minorHAnsi" w:hAnsiTheme="minorHAnsi" w:cstheme="minorBidi"/>
          <w:sz w:val="22"/>
          <w:szCs w:val="22"/>
          <w:lang w:eastAsia="en-US"/>
        </w:rPr>
      </w:pPr>
      <w:r w:rsidRPr="00FB7D94">
        <w:rPr>
          <w:rFonts w:asciiTheme="minorHAnsi" w:eastAsiaTheme="minorHAnsi" w:hAnsiTheme="minorHAnsi" w:cstheme="minorBidi"/>
          <w:sz w:val="22"/>
          <w:szCs w:val="22"/>
          <w:lang w:eastAsia="en-US"/>
        </w:rPr>
        <w:t>Un exemplaire des statuts régissant actuellement la société.</w:t>
      </w:r>
    </w:p>
    <w:p w:rsidR="00450182" w:rsidRPr="00FB7D94" w:rsidRDefault="00450182" w:rsidP="00FB7D94">
      <w:pPr>
        <w:pStyle w:val="Paragraphedeliste"/>
        <w:numPr>
          <w:ilvl w:val="0"/>
          <w:numId w:val="3"/>
        </w:numPr>
        <w:jc w:val="both"/>
        <w:rPr>
          <w:rFonts w:asciiTheme="minorHAnsi" w:eastAsiaTheme="minorHAnsi" w:hAnsiTheme="minorHAnsi" w:cstheme="minorBidi"/>
          <w:sz w:val="22"/>
          <w:szCs w:val="22"/>
          <w:lang w:eastAsia="en-US"/>
        </w:rPr>
      </w:pPr>
      <w:r w:rsidRPr="00FB7D94">
        <w:rPr>
          <w:rFonts w:asciiTheme="minorHAnsi" w:eastAsiaTheme="minorHAnsi" w:hAnsiTheme="minorHAnsi" w:cstheme="minorBidi"/>
          <w:sz w:val="22"/>
          <w:szCs w:val="22"/>
          <w:lang w:eastAsia="en-US"/>
        </w:rPr>
        <w:t>L'original de la feuille de présence signée et certifiée par les membres du bureau de l'Assemblée.</w:t>
      </w:r>
    </w:p>
    <w:p w:rsidR="00450182" w:rsidRPr="00FB7D94" w:rsidRDefault="00450182" w:rsidP="00FB7D94">
      <w:pPr>
        <w:pStyle w:val="Paragraphedeliste"/>
        <w:numPr>
          <w:ilvl w:val="0"/>
          <w:numId w:val="3"/>
        </w:numPr>
        <w:jc w:val="both"/>
        <w:rPr>
          <w:rFonts w:asciiTheme="minorHAnsi" w:eastAsiaTheme="minorHAnsi" w:hAnsiTheme="minorHAnsi" w:cstheme="minorBidi"/>
          <w:sz w:val="22"/>
          <w:szCs w:val="22"/>
          <w:lang w:eastAsia="en-US"/>
        </w:rPr>
      </w:pPr>
      <w:r w:rsidRPr="00FB7D94">
        <w:rPr>
          <w:rFonts w:asciiTheme="minorHAnsi" w:eastAsiaTheme="minorHAnsi" w:hAnsiTheme="minorHAnsi" w:cstheme="minorBidi"/>
          <w:sz w:val="22"/>
          <w:szCs w:val="22"/>
          <w:lang w:eastAsia="en-US"/>
        </w:rPr>
        <w:t>Un exemplaire du journal, contenant l'avis de convocation à la présente Assemblée.</w:t>
      </w:r>
    </w:p>
    <w:p w:rsidR="00FB7D94" w:rsidRDefault="00FB7D94" w:rsidP="00450182">
      <w:pPr>
        <w:pStyle w:val="Corpsdetexte"/>
        <w:jc w:val="both"/>
        <w:rPr>
          <w:rFonts w:asciiTheme="minorHAnsi" w:hAnsiTheme="minorHAnsi"/>
        </w:rPr>
      </w:pPr>
    </w:p>
    <w:p w:rsidR="00450182" w:rsidRPr="00450182" w:rsidRDefault="00450182" w:rsidP="00450182">
      <w:pPr>
        <w:pStyle w:val="Corpsdetexte"/>
        <w:jc w:val="both"/>
        <w:rPr>
          <w:rFonts w:asciiTheme="minorHAnsi" w:hAnsiTheme="minorHAnsi"/>
        </w:rPr>
      </w:pPr>
      <w:r w:rsidRPr="0004798D">
        <w:rPr>
          <w:rFonts w:asciiTheme="minorHAnsi" w:hAnsiTheme="minorHAnsi"/>
          <w:highlight w:val="yellow"/>
        </w:rPr>
        <w:t>Le</w:t>
      </w:r>
      <w:r w:rsidR="00EE7628" w:rsidRPr="0004798D">
        <w:rPr>
          <w:rFonts w:asciiTheme="minorHAnsi" w:hAnsiTheme="minorHAnsi"/>
          <w:highlight w:val="yellow"/>
        </w:rPr>
        <w:t>/La</w:t>
      </w:r>
      <w:r w:rsidRPr="00450182">
        <w:rPr>
          <w:rFonts w:asciiTheme="minorHAnsi" w:hAnsiTheme="minorHAnsi"/>
        </w:rPr>
        <w:t xml:space="preserve"> Président</w:t>
      </w:r>
      <w:r w:rsidR="00EE7628" w:rsidRPr="0004798D">
        <w:rPr>
          <w:rFonts w:asciiTheme="minorHAnsi" w:hAnsiTheme="minorHAnsi"/>
          <w:highlight w:val="yellow"/>
        </w:rPr>
        <w:t>(e)</w:t>
      </w:r>
      <w:r w:rsidRPr="00450182">
        <w:rPr>
          <w:rFonts w:asciiTheme="minorHAnsi" w:hAnsiTheme="minorHAnsi"/>
        </w:rPr>
        <w:t xml:space="preserve"> rappelle que, conformément à l'article 35 des statuts, les associés </w:t>
      </w:r>
      <w:r w:rsidR="00EE7628" w:rsidRPr="0004798D">
        <w:rPr>
          <w:rFonts w:asciiTheme="minorHAnsi" w:hAnsiTheme="minorHAnsi"/>
          <w:highlight w:val="yellow"/>
        </w:rPr>
        <w:t>[</w:t>
      </w:r>
      <w:r w:rsidR="00EE7628">
        <w:rPr>
          <w:rFonts w:asciiTheme="minorHAnsi" w:hAnsiTheme="minorHAnsi"/>
        </w:rPr>
        <w:t>coopérateurs</w:t>
      </w:r>
      <w:r w:rsidR="00EE7628" w:rsidRPr="0004798D">
        <w:rPr>
          <w:rFonts w:asciiTheme="minorHAnsi" w:hAnsiTheme="minorHAnsi"/>
          <w:highlight w:val="yellow"/>
        </w:rPr>
        <w:t>]</w:t>
      </w:r>
      <w:r w:rsidR="00EE7628">
        <w:rPr>
          <w:rFonts w:asciiTheme="minorHAnsi" w:hAnsiTheme="minorHAnsi"/>
        </w:rPr>
        <w:t xml:space="preserve"> </w:t>
      </w:r>
      <w:r w:rsidRPr="00450182">
        <w:rPr>
          <w:rFonts w:asciiTheme="minorHAnsi" w:hAnsiTheme="minorHAnsi"/>
        </w:rPr>
        <w:t>ont pu prendre connaissance, à partir du 15ème jour précédant cette Assemblée, au siège de la coopérative, des rapports du Conseil d'Administration et du Commissaire aux Comptes, ainsi que du bilan et du compte de résultat de l'exercice.</w:t>
      </w:r>
    </w:p>
    <w:p w:rsidR="00450182" w:rsidRDefault="00450182" w:rsidP="00450182">
      <w:pPr>
        <w:jc w:val="both"/>
      </w:pPr>
    </w:p>
    <w:p w:rsidR="00EE7628" w:rsidRDefault="00EE7628" w:rsidP="00450182">
      <w:pPr>
        <w:jc w:val="both"/>
      </w:pPr>
    </w:p>
    <w:p w:rsidR="00EE7628" w:rsidRPr="00450182" w:rsidRDefault="00EE7628" w:rsidP="00450182">
      <w:pPr>
        <w:jc w:val="both"/>
      </w:pPr>
    </w:p>
    <w:p w:rsidR="00450182" w:rsidRPr="007B7A06" w:rsidRDefault="00450182" w:rsidP="00450182">
      <w:pPr>
        <w:jc w:val="both"/>
        <w:rPr>
          <w:u w:val="single"/>
        </w:rPr>
      </w:pPr>
      <w:r w:rsidRPr="0004798D">
        <w:rPr>
          <w:highlight w:val="yellow"/>
          <w:u w:val="single"/>
        </w:rPr>
        <w:lastRenderedPageBreak/>
        <w:t>Il</w:t>
      </w:r>
      <w:r w:rsidR="00431FC3" w:rsidRPr="0004798D">
        <w:rPr>
          <w:highlight w:val="yellow"/>
          <w:u w:val="single"/>
        </w:rPr>
        <w:t>/Elle</w:t>
      </w:r>
      <w:r w:rsidRPr="007B7A06">
        <w:rPr>
          <w:u w:val="single"/>
        </w:rPr>
        <w:t xml:space="preserve"> donne ensuite lecture de l'ordre du jour :</w:t>
      </w:r>
    </w:p>
    <w:p w:rsidR="00450182" w:rsidRPr="007B7A06" w:rsidRDefault="00450182" w:rsidP="00450182">
      <w:pPr>
        <w:numPr>
          <w:ilvl w:val="0"/>
          <w:numId w:val="1"/>
        </w:numPr>
        <w:overflowPunct w:val="0"/>
        <w:autoSpaceDE w:val="0"/>
        <w:autoSpaceDN w:val="0"/>
        <w:adjustRightInd w:val="0"/>
        <w:spacing w:after="0" w:line="240" w:lineRule="auto"/>
        <w:jc w:val="both"/>
        <w:textAlignment w:val="baseline"/>
      </w:pPr>
      <w:r w:rsidRPr="007B7A06">
        <w:t xml:space="preserve">Rapport aux associés </w:t>
      </w:r>
      <w:r w:rsidR="00431FC3" w:rsidRPr="0004798D">
        <w:rPr>
          <w:highlight w:val="yellow"/>
        </w:rPr>
        <w:t>[</w:t>
      </w:r>
      <w:r w:rsidRPr="007B7A06">
        <w:t>coopérateurs</w:t>
      </w:r>
      <w:r w:rsidR="00431FC3" w:rsidRPr="0004798D">
        <w:rPr>
          <w:highlight w:val="yellow"/>
        </w:rPr>
        <w:t>]</w:t>
      </w:r>
      <w:r w:rsidRPr="007B7A06">
        <w:t xml:space="preserve"> sur l’exercice clos au </w:t>
      </w:r>
      <w:r w:rsidR="00EE7628" w:rsidRPr="0004798D">
        <w:rPr>
          <w:highlight w:val="yellow"/>
        </w:rPr>
        <w:t>…………….</w:t>
      </w:r>
      <w:r w:rsidRPr="0004798D">
        <w:rPr>
          <w:highlight w:val="yellow"/>
        </w:rPr>
        <w:t>.</w:t>
      </w:r>
      <w:r w:rsidRPr="007B7A06">
        <w:t xml:space="preserve"> ;</w:t>
      </w:r>
    </w:p>
    <w:p w:rsidR="00450182" w:rsidRPr="007B7A06" w:rsidRDefault="00450182" w:rsidP="00450182">
      <w:pPr>
        <w:numPr>
          <w:ilvl w:val="0"/>
          <w:numId w:val="1"/>
        </w:numPr>
        <w:overflowPunct w:val="0"/>
        <w:autoSpaceDE w:val="0"/>
        <w:autoSpaceDN w:val="0"/>
        <w:adjustRightInd w:val="0"/>
        <w:spacing w:after="0" w:line="240" w:lineRule="auto"/>
        <w:jc w:val="both"/>
        <w:textAlignment w:val="baseline"/>
      </w:pPr>
      <w:r w:rsidRPr="007B7A06">
        <w:t>Examen et approbati</w:t>
      </w:r>
      <w:r w:rsidR="00EE7628">
        <w:t xml:space="preserve">on des comptes annuels clos le </w:t>
      </w:r>
      <w:r w:rsidR="00EE7628" w:rsidRPr="0004798D">
        <w:rPr>
          <w:highlight w:val="yellow"/>
        </w:rPr>
        <w:t>………..</w:t>
      </w:r>
      <w:r w:rsidRPr="007B7A06">
        <w:t>;</w:t>
      </w:r>
    </w:p>
    <w:p w:rsidR="00450182" w:rsidRPr="00450182" w:rsidRDefault="00450182" w:rsidP="00450182">
      <w:pPr>
        <w:numPr>
          <w:ilvl w:val="0"/>
          <w:numId w:val="1"/>
        </w:numPr>
        <w:overflowPunct w:val="0"/>
        <w:autoSpaceDE w:val="0"/>
        <w:autoSpaceDN w:val="0"/>
        <w:adjustRightInd w:val="0"/>
        <w:spacing w:after="0" w:line="240" w:lineRule="auto"/>
        <w:jc w:val="both"/>
        <w:textAlignment w:val="baseline"/>
      </w:pPr>
      <w:r w:rsidRPr="00450182">
        <w:t>Examen et approbation des rapports du Commissaires aux Comptes ;</w:t>
      </w:r>
    </w:p>
    <w:p w:rsidR="00450182" w:rsidRPr="00450182" w:rsidRDefault="00450182" w:rsidP="00450182">
      <w:pPr>
        <w:numPr>
          <w:ilvl w:val="0"/>
          <w:numId w:val="1"/>
        </w:numPr>
        <w:overflowPunct w:val="0"/>
        <w:autoSpaceDE w:val="0"/>
        <w:autoSpaceDN w:val="0"/>
        <w:adjustRightInd w:val="0"/>
        <w:spacing w:after="0" w:line="240" w:lineRule="auto"/>
        <w:jc w:val="both"/>
        <w:textAlignment w:val="baseline"/>
      </w:pPr>
      <w:r w:rsidRPr="00450182">
        <w:t>Quitus aux administrateurs ;</w:t>
      </w:r>
    </w:p>
    <w:p w:rsidR="00450182" w:rsidRPr="00450182" w:rsidRDefault="00450182" w:rsidP="00450182">
      <w:pPr>
        <w:numPr>
          <w:ilvl w:val="0"/>
          <w:numId w:val="1"/>
        </w:numPr>
        <w:overflowPunct w:val="0"/>
        <w:autoSpaceDE w:val="0"/>
        <w:autoSpaceDN w:val="0"/>
        <w:adjustRightInd w:val="0"/>
        <w:spacing w:after="0" w:line="240" w:lineRule="auto"/>
        <w:jc w:val="both"/>
        <w:textAlignment w:val="baseline"/>
      </w:pPr>
      <w:r w:rsidRPr="00450182">
        <w:t>Constatation de variation du capital social au cours de l’exercice ;</w:t>
      </w:r>
    </w:p>
    <w:p w:rsidR="00450182" w:rsidRPr="00450182" w:rsidRDefault="00450182" w:rsidP="00450182">
      <w:pPr>
        <w:numPr>
          <w:ilvl w:val="0"/>
          <w:numId w:val="1"/>
        </w:numPr>
        <w:overflowPunct w:val="0"/>
        <w:autoSpaceDE w:val="0"/>
        <w:autoSpaceDN w:val="0"/>
        <w:adjustRightInd w:val="0"/>
        <w:spacing w:after="0" w:line="240" w:lineRule="auto"/>
        <w:jc w:val="both"/>
        <w:textAlignment w:val="baseline"/>
      </w:pPr>
      <w:r w:rsidRPr="00450182">
        <w:t>Affectation du résultat ;</w:t>
      </w:r>
    </w:p>
    <w:p w:rsidR="00450182" w:rsidRPr="00450182" w:rsidRDefault="00450182" w:rsidP="00450182">
      <w:pPr>
        <w:numPr>
          <w:ilvl w:val="0"/>
          <w:numId w:val="1"/>
        </w:numPr>
        <w:overflowPunct w:val="0"/>
        <w:autoSpaceDE w:val="0"/>
        <w:autoSpaceDN w:val="0"/>
        <w:adjustRightInd w:val="0"/>
        <w:spacing w:after="0" w:line="240" w:lineRule="auto"/>
        <w:jc w:val="both"/>
        <w:textAlignment w:val="baseline"/>
      </w:pPr>
      <w:r w:rsidRPr="00450182">
        <w:t>Election des administrateurs ;</w:t>
      </w:r>
    </w:p>
    <w:p w:rsidR="00450182" w:rsidRPr="00450182" w:rsidRDefault="00450182" w:rsidP="00450182">
      <w:pPr>
        <w:numPr>
          <w:ilvl w:val="0"/>
          <w:numId w:val="1"/>
        </w:numPr>
        <w:overflowPunct w:val="0"/>
        <w:autoSpaceDE w:val="0"/>
        <w:autoSpaceDN w:val="0"/>
        <w:adjustRightInd w:val="0"/>
        <w:spacing w:after="0" w:line="240" w:lineRule="auto"/>
        <w:jc w:val="both"/>
        <w:textAlignment w:val="baseline"/>
      </w:pPr>
      <w:r w:rsidRPr="00450182">
        <w:t>Fixation de l’allocation globale du conseil d’administration ;</w:t>
      </w:r>
    </w:p>
    <w:p w:rsidR="00450182" w:rsidRPr="00A7520E" w:rsidRDefault="00450182" w:rsidP="00A7520E">
      <w:pPr>
        <w:numPr>
          <w:ilvl w:val="0"/>
          <w:numId w:val="1"/>
        </w:numPr>
        <w:overflowPunct w:val="0"/>
        <w:autoSpaceDE w:val="0"/>
        <w:autoSpaceDN w:val="0"/>
        <w:adjustRightInd w:val="0"/>
        <w:spacing w:after="0" w:line="240" w:lineRule="auto"/>
        <w:jc w:val="both"/>
        <w:textAlignment w:val="baseline"/>
      </w:pPr>
      <w:r w:rsidRPr="00450182">
        <w:t>Approbation du budget dédié à la formation des administrateurs ;</w:t>
      </w:r>
    </w:p>
    <w:p w:rsidR="00450182" w:rsidRPr="00450182" w:rsidRDefault="00450182" w:rsidP="00450182">
      <w:pPr>
        <w:numPr>
          <w:ilvl w:val="0"/>
          <w:numId w:val="1"/>
        </w:numPr>
        <w:overflowPunct w:val="0"/>
        <w:autoSpaceDE w:val="0"/>
        <w:autoSpaceDN w:val="0"/>
        <w:adjustRightInd w:val="0"/>
        <w:spacing w:after="0" w:line="240" w:lineRule="auto"/>
        <w:jc w:val="both"/>
        <w:textAlignment w:val="baseline"/>
      </w:pPr>
      <w:r w:rsidRPr="00450182">
        <w:t>Pouvoirs pour l’accomplissement des formalités.</w:t>
      </w:r>
    </w:p>
    <w:p w:rsidR="00450182" w:rsidRDefault="00450182" w:rsidP="00450182">
      <w:pPr>
        <w:jc w:val="both"/>
      </w:pPr>
    </w:p>
    <w:p w:rsidR="00A7520E" w:rsidRDefault="00431FC3" w:rsidP="00450182">
      <w:pPr>
        <w:jc w:val="both"/>
      </w:pPr>
      <w:r w:rsidRPr="0004798D">
        <w:rPr>
          <w:highlight w:val="yellow"/>
        </w:rPr>
        <w:t>M/Mme …………..</w:t>
      </w:r>
      <w:r>
        <w:t xml:space="preserve"> </w:t>
      </w:r>
      <w:r w:rsidR="00A7520E">
        <w:t xml:space="preserve">lit et commente le bilan et compte de résultat. </w:t>
      </w:r>
    </w:p>
    <w:p w:rsidR="00A7520E" w:rsidRDefault="00431FC3" w:rsidP="00450182">
      <w:pPr>
        <w:jc w:val="both"/>
      </w:pPr>
      <w:r w:rsidRPr="0004798D">
        <w:rPr>
          <w:highlight w:val="yellow"/>
        </w:rPr>
        <w:t>M/Mme …………….</w:t>
      </w:r>
      <w:r>
        <w:t xml:space="preserve"> </w:t>
      </w:r>
      <w:r w:rsidR="00A7520E">
        <w:t xml:space="preserve">donne lecture des rapports du commissaire aux comptes. </w:t>
      </w:r>
    </w:p>
    <w:p w:rsidR="00A7520E" w:rsidRPr="00A7520E" w:rsidRDefault="00A7520E" w:rsidP="00A7520E">
      <w:pPr>
        <w:jc w:val="both"/>
      </w:pPr>
      <w:r w:rsidRPr="00A7520E">
        <w:t xml:space="preserve">La parole est alors donnée aux associés </w:t>
      </w:r>
      <w:r w:rsidR="00431FC3" w:rsidRPr="0004798D">
        <w:rPr>
          <w:highlight w:val="yellow"/>
        </w:rPr>
        <w:t>[</w:t>
      </w:r>
      <w:r w:rsidRPr="00A7520E">
        <w:t>coopérateurs</w:t>
      </w:r>
      <w:r w:rsidR="00431FC3" w:rsidRPr="0004798D">
        <w:rPr>
          <w:highlight w:val="yellow"/>
        </w:rPr>
        <w:t>]</w:t>
      </w:r>
      <w:r w:rsidRPr="00A7520E">
        <w:t>, et il est répondu à leurs demandes d'explication.</w:t>
      </w:r>
    </w:p>
    <w:p w:rsidR="00A7520E" w:rsidRPr="00A7520E" w:rsidRDefault="00A7520E" w:rsidP="00A7520E">
      <w:pPr>
        <w:jc w:val="both"/>
      </w:pPr>
      <w:r w:rsidRPr="0004798D">
        <w:rPr>
          <w:highlight w:val="yellow"/>
        </w:rPr>
        <w:t>Le</w:t>
      </w:r>
      <w:r w:rsidR="00431FC3" w:rsidRPr="0004798D">
        <w:rPr>
          <w:highlight w:val="yellow"/>
        </w:rPr>
        <w:t>/La</w:t>
      </w:r>
      <w:r>
        <w:t xml:space="preserve"> président</w:t>
      </w:r>
      <w:r w:rsidR="00431FC3" w:rsidRPr="0004798D">
        <w:rPr>
          <w:highlight w:val="yellow"/>
        </w:rPr>
        <w:t>(e)</w:t>
      </w:r>
      <w:r>
        <w:t xml:space="preserve"> </w:t>
      </w:r>
      <w:r w:rsidRPr="00A7520E">
        <w:t>procèd</w:t>
      </w:r>
      <w:r>
        <w:t>e</w:t>
      </w:r>
      <w:r w:rsidRPr="00A7520E">
        <w:t xml:space="preserve"> au vote des résolutions suivantes :</w:t>
      </w:r>
    </w:p>
    <w:p w:rsidR="00450182" w:rsidRPr="00450182" w:rsidRDefault="00450182"/>
    <w:p w:rsidR="00450182" w:rsidRPr="00505564" w:rsidRDefault="00450182" w:rsidP="00505564">
      <w:pPr>
        <w:jc w:val="center"/>
        <w:rPr>
          <w:sz w:val="28"/>
          <w:szCs w:val="28"/>
        </w:rPr>
      </w:pPr>
      <w:r w:rsidRPr="00505564">
        <w:rPr>
          <w:b/>
          <w:sz w:val="28"/>
          <w:szCs w:val="28"/>
          <w:u w:val="single"/>
        </w:rPr>
        <w:t>1ère résolution</w:t>
      </w:r>
      <w:r w:rsidRPr="00505564">
        <w:rPr>
          <w:b/>
          <w:sz w:val="28"/>
          <w:szCs w:val="28"/>
        </w:rPr>
        <w:t xml:space="preserve"> Approbation des comptes</w:t>
      </w:r>
    </w:p>
    <w:p w:rsidR="00450182" w:rsidRPr="00450182" w:rsidRDefault="00450182" w:rsidP="00450182">
      <w:pPr>
        <w:jc w:val="both"/>
      </w:pPr>
      <w:r w:rsidRPr="00450182">
        <w:t>L'Assemblée Générale après avoir entendu lecture :</w:t>
      </w:r>
    </w:p>
    <w:p w:rsidR="00450182" w:rsidRPr="00450182" w:rsidRDefault="00450182" w:rsidP="00450182">
      <w:pPr>
        <w:jc w:val="both"/>
      </w:pPr>
      <w:r w:rsidRPr="00450182">
        <w:t xml:space="preserve">- du rapport aux associés </w:t>
      </w:r>
      <w:r w:rsidR="00431FC3">
        <w:t>[</w:t>
      </w:r>
      <w:r w:rsidRPr="00450182">
        <w:t>coopérateurs</w:t>
      </w:r>
      <w:r w:rsidR="00431FC3">
        <w:t>]</w:t>
      </w:r>
      <w:r w:rsidRPr="00450182">
        <w:t>,</w:t>
      </w:r>
    </w:p>
    <w:p w:rsidR="00450182" w:rsidRPr="00450182" w:rsidRDefault="00450182" w:rsidP="00450182">
      <w:pPr>
        <w:jc w:val="both"/>
      </w:pPr>
      <w:r w:rsidRPr="00450182">
        <w:t>- des comptes annuels (bilan &amp; compte de résultat),</w:t>
      </w:r>
    </w:p>
    <w:p w:rsidR="00450182" w:rsidRPr="00450182" w:rsidRDefault="00450182" w:rsidP="00450182">
      <w:pPr>
        <w:jc w:val="both"/>
      </w:pPr>
      <w:r w:rsidRPr="00450182">
        <w:t xml:space="preserve">- et des rapports du Commissaire aux Comptes </w:t>
      </w:r>
    </w:p>
    <w:p w:rsidR="00450182" w:rsidRPr="00450182" w:rsidRDefault="00450182" w:rsidP="00450182">
      <w:pPr>
        <w:jc w:val="both"/>
      </w:pPr>
      <w:r w:rsidRPr="00450182">
        <w:t>approuve les comptes dudit exercice.</w:t>
      </w:r>
    </w:p>
    <w:p w:rsidR="00D519A0" w:rsidRPr="00A7520E" w:rsidRDefault="00450182" w:rsidP="00450182">
      <w:pPr>
        <w:jc w:val="both"/>
        <w:rPr>
          <w:b/>
          <w:i/>
        </w:rPr>
      </w:pPr>
      <w:r w:rsidRPr="00A7520E">
        <w:rPr>
          <w:b/>
          <w:i/>
        </w:rPr>
        <w:t xml:space="preserve">Cette résolution est adoptée </w:t>
      </w:r>
      <w:r w:rsidR="00D519A0" w:rsidRPr="00A7520E">
        <w:rPr>
          <w:b/>
          <w:i/>
        </w:rPr>
        <w:t>à l’unanimité</w:t>
      </w:r>
      <w:r w:rsidR="0004798D">
        <w:rPr>
          <w:b/>
          <w:i/>
        </w:rPr>
        <w:t>.</w:t>
      </w:r>
    </w:p>
    <w:p w:rsidR="00A7520E" w:rsidRDefault="00A7520E" w:rsidP="00450182">
      <w:pPr>
        <w:jc w:val="both"/>
        <w:rPr>
          <w:i/>
        </w:rPr>
      </w:pPr>
    </w:p>
    <w:p w:rsidR="00450182" w:rsidRPr="00A7520E" w:rsidRDefault="00450182" w:rsidP="00A7520E">
      <w:pPr>
        <w:jc w:val="center"/>
        <w:rPr>
          <w:sz w:val="28"/>
          <w:szCs w:val="28"/>
        </w:rPr>
      </w:pPr>
      <w:r w:rsidRPr="00505564">
        <w:rPr>
          <w:b/>
          <w:bCs/>
          <w:sz w:val="28"/>
          <w:szCs w:val="28"/>
          <w:u w:val="single"/>
        </w:rPr>
        <w:t>2ème résolution</w:t>
      </w:r>
      <w:r w:rsidRPr="00505564">
        <w:rPr>
          <w:sz w:val="28"/>
          <w:szCs w:val="28"/>
        </w:rPr>
        <w:t xml:space="preserve"> : </w:t>
      </w:r>
      <w:r w:rsidRPr="00505564">
        <w:rPr>
          <w:b/>
          <w:sz w:val="28"/>
          <w:szCs w:val="28"/>
        </w:rPr>
        <w:t>Approbation du rapport spécial du commissaire aux comptes</w:t>
      </w:r>
    </w:p>
    <w:p w:rsidR="00450182" w:rsidRPr="00450182" w:rsidRDefault="00450182" w:rsidP="00450182">
      <w:pPr>
        <w:jc w:val="both"/>
      </w:pPr>
      <w:r w:rsidRPr="00450182">
        <w:t>L’assemblée générale, après avoir entendu lecture du rapport spécial du commissaire aux comptes établi en application de l’article R524-18 du Code Rural, approuve ce rapport et les conventions qui y sont visées.</w:t>
      </w:r>
    </w:p>
    <w:p w:rsidR="00450182" w:rsidRPr="00A7520E" w:rsidRDefault="00450182" w:rsidP="00450182">
      <w:pPr>
        <w:jc w:val="both"/>
        <w:rPr>
          <w:b/>
          <w:i/>
        </w:rPr>
      </w:pPr>
      <w:r w:rsidRPr="00A7520E">
        <w:rPr>
          <w:b/>
          <w:i/>
        </w:rPr>
        <w:t xml:space="preserve">Cette résolution est adoptée </w:t>
      </w:r>
      <w:r w:rsidR="00505564" w:rsidRPr="00A7520E">
        <w:rPr>
          <w:b/>
          <w:i/>
        </w:rPr>
        <w:t>l’unanimité</w:t>
      </w:r>
      <w:r w:rsidR="00A7520E" w:rsidRPr="00A7520E">
        <w:rPr>
          <w:b/>
          <w:i/>
        </w:rPr>
        <w:t xml:space="preserve">. </w:t>
      </w:r>
    </w:p>
    <w:p w:rsidR="00505564" w:rsidRPr="00450182" w:rsidRDefault="00505564" w:rsidP="00450182">
      <w:pPr>
        <w:jc w:val="both"/>
        <w:rPr>
          <w:i/>
        </w:rPr>
      </w:pPr>
    </w:p>
    <w:p w:rsidR="00450182" w:rsidRPr="00505564" w:rsidRDefault="00450182" w:rsidP="00505564">
      <w:pPr>
        <w:jc w:val="center"/>
        <w:rPr>
          <w:sz w:val="28"/>
          <w:szCs w:val="28"/>
        </w:rPr>
      </w:pPr>
      <w:r w:rsidRPr="00505564">
        <w:rPr>
          <w:b/>
          <w:sz w:val="28"/>
          <w:szCs w:val="28"/>
          <w:u w:val="single"/>
        </w:rPr>
        <w:lastRenderedPageBreak/>
        <w:t>3ème résolution</w:t>
      </w:r>
      <w:r w:rsidRPr="00505564">
        <w:rPr>
          <w:sz w:val="28"/>
          <w:szCs w:val="28"/>
        </w:rPr>
        <w:t xml:space="preserve"> : </w:t>
      </w:r>
      <w:r w:rsidRPr="00505564">
        <w:rPr>
          <w:b/>
          <w:sz w:val="28"/>
          <w:szCs w:val="28"/>
        </w:rPr>
        <w:t>Quitus aux administrateurs</w:t>
      </w:r>
    </w:p>
    <w:p w:rsidR="00450182" w:rsidRPr="00450182" w:rsidRDefault="00450182" w:rsidP="00450182">
      <w:pPr>
        <w:jc w:val="both"/>
      </w:pPr>
      <w:r w:rsidRPr="00450182">
        <w:t>L'Assemblée Générale donne quitus de leur gestion aux administrateurs en exercice à la clôture de l'exercice.</w:t>
      </w:r>
    </w:p>
    <w:p w:rsidR="00450182" w:rsidRPr="00A7520E" w:rsidRDefault="00450182" w:rsidP="00450182">
      <w:pPr>
        <w:jc w:val="both"/>
        <w:rPr>
          <w:b/>
          <w:i/>
        </w:rPr>
      </w:pPr>
      <w:r w:rsidRPr="00A7520E">
        <w:rPr>
          <w:b/>
          <w:i/>
        </w:rPr>
        <w:t xml:space="preserve">Cette résolution est adoptée </w:t>
      </w:r>
      <w:r w:rsidR="00D519A0" w:rsidRPr="00A7520E">
        <w:rPr>
          <w:b/>
          <w:i/>
        </w:rPr>
        <w:t>à l’unanimité</w:t>
      </w:r>
      <w:r w:rsidR="00A7520E" w:rsidRPr="00A7520E">
        <w:rPr>
          <w:b/>
          <w:i/>
        </w:rPr>
        <w:t xml:space="preserve">. </w:t>
      </w:r>
    </w:p>
    <w:p w:rsidR="00505564" w:rsidRDefault="00505564" w:rsidP="00450182">
      <w:pPr>
        <w:jc w:val="both"/>
        <w:rPr>
          <w:i/>
        </w:rPr>
      </w:pPr>
    </w:p>
    <w:p w:rsidR="00450182" w:rsidRPr="00505564" w:rsidRDefault="00450182" w:rsidP="00505564">
      <w:pPr>
        <w:jc w:val="center"/>
        <w:rPr>
          <w:sz w:val="32"/>
          <w:szCs w:val="32"/>
        </w:rPr>
      </w:pPr>
      <w:r w:rsidRPr="00505564">
        <w:rPr>
          <w:b/>
          <w:sz w:val="32"/>
          <w:szCs w:val="32"/>
          <w:u w:val="single"/>
        </w:rPr>
        <w:t>4ème résolution</w:t>
      </w:r>
      <w:r w:rsidRPr="00505564">
        <w:rPr>
          <w:sz w:val="32"/>
          <w:szCs w:val="32"/>
        </w:rPr>
        <w:t xml:space="preserve"> : </w:t>
      </w:r>
      <w:r w:rsidRPr="00505564">
        <w:rPr>
          <w:b/>
          <w:sz w:val="32"/>
          <w:szCs w:val="32"/>
        </w:rPr>
        <w:t>Variation du Capital Social</w:t>
      </w:r>
    </w:p>
    <w:p w:rsidR="00450182" w:rsidRPr="00505564" w:rsidRDefault="00450182" w:rsidP="00450182">
      <w:pPr>
        <w:jc w:val="both"/>
      </w:pPr>
      <w:r w:rsidRPr="00505564">
        <w:t>L'Assemblée Générale constate que le capi</w:t>
      </w:r>
      <w:r w:rsidR="00431FC3">
        <w:t xml:space="preserve">tal social atteint la somme de </w:t>
      </w:r>
      <w:r w:rsidR="00431FC3" w:rsidRPr="0004798D">
        <w:rPr>
          <w:highlight w:val="yellow"/>
        </w:rPr>
        <w:t>………</w:t>
      </w:r>
      <w:r w:rsidRPr="00505564">
        <w:t xml:space="preserve"> €</w:t>
      </w:r>
      <w:r w:rsidR="00431FC3">
        <w:t xml:space="preserve"> à la fin de l'exercice contre </w:t>
      </w:r>
      <w:r w:rsidR="00431FC3" w:rsidRPr="0004798D">
        <w:rPr>
          <w:highlight w:val="yellow"/>
        </w:rPr>
        <w:t>………….</w:t>
      </w:r>
      <w:r w:rsidR="00431FC3">
        <w:t xml:space="preserve"> </w:t>
      </w:r>
      <w:r w:rsidRPr="00505564">
        <w:t>€ à la fin de l’exercice précédent.</w:t>
      </w:r>
    </w:p>
    <w:p w:rsidR="00450182" w:rsidRPr="00505564" w:rsidRDefault="00450182" w:rsidP="00450182">
      <w:pPr>
        <w:jc w:val="both"/>
      </w:pPr>
    </w:p>
    <w:p w:rsidR="00450182" w:rsidRPr="00505564" w:rsidRDefault="00450182" w:rsidP="00450182">
      <w:pPr>
        <w:tabs>
          <w:tab w:val="decimal" w:pos="3686"/>
        </w:tabs>
        <w:jc w:val="both"/>
      </w:pPr>
      <w:r w:rsidRPr="00505564">
        <w:t>C</w:t>
      </w:r>
      <w:r w:rsidR="00431FC3">
        <w:t>apital social remboursé :</w:t>
      </w:r>
      <w:r w:rsidR="00431FC3">
        <w:tab/>
      </w:r>
      <w:r w:rsidR="00431FC3" w:rsidRPr="0004798D">
        <w:rPr>
          <w:highlight w:val="yellow"/>
        </w:rPr>
        <w:t>……….</w:t>
      </w:r>
      <w:r w:rsidRPr="00505564">
        <w:t xml:space="preserve"> €</w:t>
      </w:r>
    </w:p>
    <w:p w:rsidR="00450182" w:rsidRPr="00505564" w:rsidRDefault="00431FC3" w:rsidP="00450182">
      <w:pPr>
        <w:tabs>
          <w:tab w:val="decimal" w:pos="3686"/>
        </w:tabs>
        <w:jc w:val="both"/>
      </w:pPr>
      <w:r>
        <w:t>Capital souscrit :</w:t>
      </w:r>
      <w:r>
        <w:tab/>
      </w:r>
      <w:r w:rsidRPr="0004798D">
        <w:rPr>
          <w:highlight w:val="yellow"/>
        </w:rPr>
        <w:t>………</w:t>
      </w:r>
      <w:r>
        <w:t xml:space="preserve"> </w:t>
      </w:r>
      <w:r w:rsidR="00450182" w:rsidRPr="00505564">
        <w:t>€</w:t>
      </w:r>
    </w:p>
    <w:p w:rsidR="00450182" w:rsidRPr="00505564" w:rsidRDefault="00450182" w:rsidP="00450182">
      <w:pPr>
        <w:tabs>
          <w:tab w:val="decimal" w:pos="3402"/>
        </w:tabs>
        <w:jc w:val="both"/>
        <w:rPr>
          <w:i/>
          <w:color w:val="FF0000"/>
        </w:rPr>
      </w:pPr>
    </w:p>
    <w:p w:rsidR="00450182" w:rsidRPr="00A7520E" w:rsidRDefault="00450182" w:rsidP="00450182">
      <w:pPr>
        <w:jc w:val="both"/>
        <w:rPr>
          <w:b/>
          <w:i/>
        </w:rPr>
      </w:pPr>
      <w:r w:rsidRPr="00A7520E">
        <w:rPr>
          <w:b/>
          <w:i/>
        </w:rPr>
        <w:t xml:space="preserve">Cette résolution est adoptée </w:t>
      </w:r>
      <w:r w:rsidR="00D519A0" w:rsidRPr="00A7520E">
        <w:rPr>
          <w:b/>
          <w:i/>
        </w:rPr>
        <w:t>à l’unanimité.</w:t>
      </w:r>
    </w:p>
    <w:p w:rsidR="00450182" w:rsidRPr="00505564" w:rsidRDefault="00450182" w:rsidP="00450182">
      <w:pPr>
        <w:jc w:val="both"/>
        <w:rPr>
          <w:i/>
        </w:rPr>
      </w:pPr>
    </w:p>
    <w:p w:rsidR="00450182" w:rsidRPr="00505564" w:rsidRDefault="00450182" w:rsidP="00505564">
      <w:pPr>
        <w:tabs>
          <w:tab w:val="left" w:pos="851"/>
          <w:tab w:val="decimal" w:pos="1701"/>
        </w:tabs>
        <w:jc w:val="center"/>
        <w:rPr>
          <w:sz w:val="28"/>
          <w:szCs w:val="28"/>
        </w:rPr>
      </w:pPr>
      <w:r w:rsidRPr="00505564">
        <w:rPr>
          <w:b/>
          <w:sz w:val="28"/>
          <w:szCs w:val="28"/>
          <w:u w:val="single"/>
        </w:rPr>
        <w:t>5ème résolution</w:t>
      </w:r>
      <w:r w:rsidRPr="00505564">
        <w:rPr>
          <w:sz w:val="28"/>
          <w:szCs w:val="28"/>
        </w:rPr>
        <w:t xml:space="preserve"> : </w:t>
      </w:r>
      <w:r w:rsidRPr="00505564">
        <w:rPr>
          <w:b/>
          <w:sz w:val="28"/>
          <w:szCs w:val="28"/>
        </w:rPr>
        <w:t>Affectation du résultat : réserves obligatoires</w:t>
      </w:r>
    </w:p>
    <w:p w:rsidR="00450182" w:rsidRPr="00505564" w:rsidRDefault="00450182" w:rsidP="00450182">
      <w:pPr>
        <w:ind w:right="-142"/>
      </w:pPr>
      <w:r w:rsidRPr="00505564">
        <w:t xml:space="preserve">Après avoir approuvé les comptes de l’exercice et constaté un excédent net de </w:t>
      </w:r>
      <w:r w:rsidR="000A27E0" w:rsidRPr="0004798D">
        <w:rPr>
          <w:highlight w:val="yellow"/>
        </w:rPr>
        <w:t>……….</w:t>
      </w:r>
      <w:r w:rsidRPr="00505564">
        <w:t xml:space="preserve"> €, l’Assemblée Générale ordinaire dote les réserves obligatoires de la manière suivante :</w:t>
      </w:r>
    </w:p>
    <w:p w:rsidR="00450182" w:rsidRPr="00505564" w:rsidRDefault="00450182" w:rsidP="00450182">
      <w:pPr>
        <w:ind w:right="-142"/>
      </w:pPr>
      <w:r w:rsidRPr="00505564">
        <w:t xml:space="preserve">- Réserve légale (10% sauf si &gt;capital social) : </w:t>
      </w:r>
      <w:r w:rsidR="000A27E0">
        <w:rPr>
          <w:highlight w:val="yellow"/>
        </w:rPr>
        <w:t xml:space="preserve">……… </w:t>
      </w:r>
      <w:r w:rsidRPr="00A7520E">
        <w:rPr>
          <w:highlight w:val="yellow"/>
        </w:rPr>
        <w:t>€</w:t>
      </w:r>
      <w:r w:rsidRPr="00505564">
        <w:t xml:space="preserve"> </w:t>
      </w:r>
    </w:p>
    <w:p w:rsidR="00450182" w:rsidRPr="00505564" w:rsidRDefault="00450182" w:rsidP="00450182">
      <w:r w:rsidRPr="00505564">
        <w:t xml:space="preserve">Après dotation des réserves obligatoires, l’excédent net répartissable s’élève à </w:t>
      </w:r>
      <w:r w:rsidR="000A27E0">
        <w:rPr>
          <w:highlight w:val="yellow"/>
        </w:rPr>
        <w:t>……….</w:t>
      </w:r>
      <w:r w:rsidRPr="00A7520E">
        <w:rPr>
          <w:highlight w:val="yellow"/>
        </w:rPr>
        <w:t> €</w:t>
      </w:r>
    </w:p>
    <w:p w:rsidR="00450182" w:rsidRDefault="00450182" w:rsidP="00450182">
      <w:pPr>
        <w:jc w:val="both"/>
        <w:rPr>
          <w:b/>
          <w:i/>
        </w:rPr>
      </w:pPr>
      <w:r w:rsidRPr="00A7520E">
        <w:rPr>
          <w:b/>
          <w:i/>
        </w:rPr>
        <w:t xml:space="preserve">Cette résolution est adoptée </w:t>
      </w:r>
      <w:r w:rsidR="00D519A0" w:rsidRPr="00A7520E">
        <w:rPr>
          <w:b/>
          <w:i/>
        </w:rPr>
        <w:t>à</w:t>
      </w:r>
      <w:r w:rsidRPr="00A7520E">
        <w:rPr>
          <w:b/>
          <w:i/>
        </w:rPr>
        <w:t xml:space="preserve"> l’unanimité. </w:t>
      </w:r>
    </w:p>
    <w:p w:rsidR="00485D38" w:rsidRPr="00A7520E" w:rsidRDefault="00485D38" w:rsidP="00450182">
      <w:pPr>
        <w:jc w:val="both"/>
        <w:rPr>
          <w:b/>
          <w:i/>
        </w:rPr>
      </w:pPr>
    </w:p>
    <w:p w:rsidR="00450182" w:rsidRPr="00505564" w:rsidRDefault="00450182" w:rsidP="00505564">
      <w:pPr>
        <w:tabs>
          <w:tab w:val="center" w:pos="6521"/>
        </w:tabs>
        <w:spacing w:line="240" w:lineRule="atLeast"/>
        <w:jc w:val="center"/>
        <w:rPr>
          <w:b/>
          <w:sz w:val="28"/>
          <w:szCs w:val="28"/>
        </w:rPr>
      </w:pPr>
      <w:r w:rsidRPr="00505564">
        <w:rPr>
          <w:b/>
          <w:sz w:val="28"/>
          <w:szCs w:val="28"/>
          <w:u w:val="single"/>
        </w:rPr>
        <w:t>6ème résolution</w:t>
      </w:r>
      <w:r w:rsidRPr="00505564">
        <w:rPr>
          <w:b/>
          <w:sz w:val="28"/>
          <w:szCs w:val="28"/>
        </w:rPr>
        <w:t> : Affectation du solde du résultat : « réserves facultatives ou autres réserves »</w:t>
      </w:r>
    </w:p>
    <w:p w:rsidR="00450182" w:rsidRPr="000A27E0" w:rsidRDefault="00450182" w:rsidP="00450182">
      <w:pPr>
        <w:tabs>
          <w:tab w:val="center" w:pos="6521"/>
        </w:tabs>
        <w:spacing w:line="240" w:lineRule="atLeast"/>
        <w:jc w:val="both"/>
      </w:pPr>
      <w:r w:rsidRPr="000A27E0">
        <w:t>L’Assemblée générale décide de doter le solde de l’excédent net répartissable en « réserve facultative ou autres réserves » (art.40 des statuts).</w:t>
      </w:r>
    </w:p>
    <w:p w:rsidR="00450182" w:rsidRPr="00A7520E" w:rsidRDefault="00450182" w:rsidP="00450182">
      <w:pPr>
        <w:jc w:val="both"/>
        <w:rPr>
          <w:b/>
          <w:i/>
        </w:rPr>
      </w:pPr>
      <w:r w:rsidRPr="00A7520E">
        <w:rPr>
          <w:b/>
          <w:i/>
        </w:rPr>
        <w:t xml:space="preserve">Cette résolution est adoptée à l’unanimité. </w:t>
      </w:r>
    </w:p>
    <w:p w:rsidR="00485D38" w:rsidRDefault="00485D38" w:rsidP="00450182">
      <w:pPr>
        <w:jc w:val="both"/>
        <w:rPr>
          <w:b/>
          <w:sz w:val="28"/>
          <w:szCs w:val="28"/>
          <w:u w:val="single"/>
        </w:rPr>
      </w:pPr>
    </w:p>
    <w:p w:rsidR="000A27E0" w:rsidRDefault="000A27E0" w:rsidP="00450182">
      <w:pPr>
        <w:jc w:val="both"/>
        <w:rPr>
          <w:b/>
          <w:sz w:val="28"/>
          <w:szCs w:val="28"/>
          <w:u w:val="single"/>
        </w:rPr>
      </w:pPr>
    </w:p>
    <w:p w:rsidR="00450182" w:rsidRPr="00505564" w:rsidRDefault="00450182" w:rsidP="00450182">
      <w:pPr>
        <w:jc w:val="both"/>
        <w:rPr>
          <w:sz w:val="28"/>
          <w:szCs w:val="28"/>
        </w:rPr>
      </w:pPr>
      <w:r w:rsidRPr="00505564">
        <w:rPr>
          <w:b/>
          <w:sz w:val="28"/>
          <w:szCs w:val="28"/>
          <w:u w:val="single"/>
        </w:rPr>
        <w:lastRenderedPageBreak/>
        <w:t>7ème résolution</w:t>
      </w:r>
      <w:r w:rsidRPr="00505564">
        <w:rPr>
          <w:sz w:val="28"/>
          <w:szCs w:val="28"/>
        </w:rPr>
        <w:t xml:space="preserve"> : </w:t>
      </w:r>
      <w:r w:rsidRPr="00505564">
        <w:rPr>
          <w:b/>
          <w:sz w:val="28"/>
          <w:szCs w:val="28"/>
        </w:rPr>
        <w:t>Election du tiers sortant</w:t>
      </w:r>
    </w:p>
    <w:p w:rsidR="00450182" w:rsidRPr="000A27E0" w:rsidRDefault="00450182" w:rsidP="00450182">
      <w:pPr>
        <w:tabs>
          <w:tab w:val="center" w:pos="6521"/>
        </w:tabs>
        <w:spacing w:line="240" w:lineRule="atLeast"/>
        <w:jc w:val="both"/>
      </w:pPr>
      <w:r w:rsidRPr="0004798D">
        <w:rPr>
          <w:highlight w:val="yellow"/>
        </w:rPr>
        <w:t>Le</w:t>
      </w:r>
      <w:r w:rsidR="000A27E0" w:rsidRPr="0004798D">
        <w:rPr>
          <w:highlight w:val="yellow"/>
        </w:rPr>
        <w:t>/La</w:t>
      </w:r>
      <w:r w:rsidRPr="000A27E0">
        <w:t xml:space="preserve"> Président</w:t>
      </w:r>
      <w:r w:rsidR="000A27E0" w:rsidRPr="0004798D">
        <w:rPr>
          <w:highlight w:val="yellow"/>
        </w:rPr>
        <w:t>(e)</w:t>
      </w:r>
      <w:r w:rsidRPr="000A27E0">
        <w:t xml:space="preserve"> indique à l’assemblée que l’ordre du jour appelle au renouvellement du tiers sortant des membres du Conseil d’Administration. </w:t>
      </w:r>
    </w:p>
    <w:p w:rsidR="00450182" w:rsidRPr="00450182" w:rsidRDefault="00450182" w:rsidP="00450182">
      <w:pPr>
        <w:tabs>
          <w:tab w:val="center" w:pos="6521"/>
        </w:tabs>
        <w:spacing w:line="240" w:lineRule="atLeast"/>
        <w:ind w:left="1134"/>
        <w:jc w:val="both"/>
        <w:rPr>
          <w:u w:val="single"/>
        </w:rPr>
      </w:pPr>
    </w:p>
    <w:p w:rsidR="00450182" w:rsidRPr="00450182" w:rsidRDefault="00450182" w:rsidP="00450182">
      <w:pPr>
        <w:tabs>
          <w:tab w:val="center" w:pos="6521"/>
        </w:tabs>
        <w:spacing w:line="240" w:lineRule="atLeast"/>
        <w:ind w:left="1134"/>
        <w:jc w:val="both"/>
        <w:rPr>
          <w:i/>
          <w:u w:val="single"/>
        </w:rPr>
      </w:pPr>
      <w:r w:rsidRPr="00450182">
        <w:rPr>
          <w:i/>
          <w:u w:val="single"/>
        </w:rPr>
        <w:t xml:space="preserve">Candidats dont le mandat est renouvelable : </w:t>
      </w:r>
    </w:p>
    <w:p w:rsidR="000A27E0" w:rsidRPr="0004798D" w:rsidRDefault="000A27E0" w:rsidP="00E607CC">
      <w:pPr>
        <w:pStyle w:val="Paragraphedeliste"/>
        <w:numPr>
          <w:ilvl w:val="0"/>
          <w:numId w:val="2"/>
        </w:numPr>
        <w:tabs>
          <w:tab w:val="center" w:pos="6521"/>
        </w:tabs>
        <w:spacing w:line="240" w:lineRule="atLeast"/>
        <w:jc w:val="both"/>
        <w:rPr>
          <w:rFonts w:asciiTheme="minorHAnsi" w:hAnsiTheme="minorHAnsi"/>
          <w:sz w:val="22"/>
          <w:szCs w:val="22"/>
          <w:highlight w:val="yellow"/>
        </w:rPr>
      </w:pPr>
      <w:r w:rsidRPr="0004798D">
        <w:rPr>
          <w:rFonts w:asciiTheme="minorHAnsi" w:hAnsiTheme="minorHAnsi"/>
          <w:sz w:val="22"/>
          <w:szCs w:val="22"/>
          <w:highlight w:val="yellow"/>
        </w:rPr>
        <w:t>……..</w:t>
      </w:r>
    </w:p>
    <w:p w:rsidR="00450182" w:rsidRPr="0004798D" w:rsidRDefault="000A27E0" w:rsidP="00E607CC">
      <w:pPr>
        <w:pStyle w:val="Paragraphedeliste"/>
        <w:numPr>
          <w:ilvl w:val="0"/>
          <w:numId w:val="2"/>
        </w:numPr>
        <w:tabs>
          <w:tab w:val="center" w:pos="6521"/>
        </w:tabs>
        <w:spacing w:line="240" w:lineRule="atLeast"/>
        <w:jc w:val="both"/>
        <w:rPr>
          <w:rFonts w:asciiTheme="minorHAnsi" w:hAnsiTheme="minorHAnsi"/>
          <w:sz w:val="22"/>
          <w:szCs w:val="22"/>
          <w:highlight w:val="yellow"/>
        </w:rPr>
      </w:pPr>
      <w:r w:rsidRPr="0004798D">
        <w:rPr>
          <w:rFonts w:asciiTheme="minorHAnsi" w:hAnsiTheme="minorHAnsi"/>
          <w:sz w:val="22"/>
          <w:szCs w:val="22"/>
          <w:highlight w:val="yellow"/>
        </w:rPr>
        <w:t>………</w:t>
      </w:r>
    </w:p>
    <w:p w:rsidR="00450182" w:rsidRPr="0004798D" w:rsidRDefault="000A27E0" w:rsidP="00450182">
      <w:pPr>
        <w:pStyle w:val="Paragraphedeliste"/>
        <w:numPr>
          <w:ilvl w:val="0"/>
          <w:numId w:val="2"/>
        </w:numPr>
        <w:tabs>
          <w:tab w:val="center" w:pos="6521"/>
        </w:tabs>
        <w:spacing w:line="240" w:lineRule="atLeast"/>
        <w:jc w:val="both"/>
        <w:rPr>
          <w:rFonts w:asciiTheme="minorHAnsi" w:hAnsiTheme="minorHAnsi"/>
          <w:sz w:val="22"/>
          <w:szCs w:val="22"/>
          <w:highlight w:val="yellow"/>
        </w:rPr>
      </w:pPr>
      <w:r w:rsidRPr="0004798D">
        <w:rPr>
          <w:rFonts w:asciiTheme="minorHAnsi" w:hAnsiTheme="minorHAnsi"/>
          <w:sz w:val="22"/>
          <w:szCs w:val="22"/>
          <w:highlight w:val="yellow"/>
        </w:rPr>
        <w:t>……….</w:t>
      </w:r>
    </w:p>
    <w:p w:rsidR="000A27E0" w:rsidRPr="0004798D" w:rsidRDefault="000A27E0" w:rsidP="00450182">
      <w:pPr>
        <w:pStyle w:val="Paragraphedeliste"/>
        <w:numPr>
          <w:ilvl w:val="0"/>
          <w:numId w:val="2"/>
        </w:numPr>
        <w:tabs>
          <w:tab w:val="center" w:pos="6521"/>
        </w:tabs>
        <w:spacing w:line="240" w:lineRule="atLeast"/>
        <w:jc w:val="both"/>
        <w:rPr>
          <w:rFonts w:asciiTheme="minorHAnsi" w:hAnsiTheme="minorHAnsi"/>
          <w:sz w:val="22"/>
          <w:szCs w:val="22"/>
          <w:highlight w:val="yellow"/>
        </w:rPr>
      </w:pPr>
      <w:r w:rsidRPr="0004798D">
        <w:rPr>
          <w:rFonts w:asciiTheme="minorHAnsi" w:hAnsiTheme="minorHAnsi"/>
          <w:sz w:val="22"/>
          <w:szCs w:val="22"/>
          <w:highlight w:val="yellow"/>
        </w:rPr>
        <w:t>……….</w:t>
      </w:r>
    </w:p>
    <w:p w:rsidR="00450182" w:rsidRPr="00505564" w:rsidRDefault="00450182" w:rsidP="00450182">
      <w:pPr>
        <w:tabs>
          <w:tab w:val="center" w:pos="6521"/>
        </w:tabs>
        <w:spacing w:line="240" w:lineRule="atLeast"/>
        <w:ind w:left="1134"/>
        <w:jc w:val="both"/>
        <w:rPr>
          <w:u w:val="single"/>
        </w:rPr>
      </w:pPr>
    </w:p>
    <w:p w:rsidR="00450182" w:rsidRPr="00505564" w:rsidRDefault="00450182" w:rsidP="00450182">
      <w:pPr>
        <w:tabs>
          <w:tab w:val="center" w:pos="6521"/>
        </w:tabs>
        <w:spacing w:line="240" w:lineRule="atLeast"/>
        <w:ind w:left="1134"/>
        <w:jc w:val="both"/>
      </w:pPr>
      <w:r w:rsidRPr="00505564">
        <w:rPr>
          <w:i/>
          <w:u w:val="single"/>
        </w:rPr>
        <w:t xml:space="preserve">Candidature </w:t>
      </w:r>
      <w:r w:rsidR="00A7520E">
        <w:rPr>
          <w:i/>
          <w:u w:val="single"/>
        </w:rPr>
        <w:t>présentée par le conseil d’administration</w:t>
      </w:r>
      <w:r w:rsidR="00A7520E" w:rsidRPr="00505564">
        <w:rPr>
          <w:i/>
          <w:u w:val="single"/>
        </w:rPr>
        <w:t xml:space="preserve"> :</w:t>
      </w:r>
      <w:r w:rsidRPr="00505564">
        <w:rPr>
          <w:i/>
          <w:u w:val="single"/>
        </w:rPr>
        <w:t xml:space="preserve"> </w:t>
      </w:r>
    </w:p>
    <w:p w:rsidR="00450182" w:rsidRPr="0004798D" w:rsidRDefault="000A27E0" w:rsidP="00450182">
      <w:pPr>
        <w:pStyle w:val="Paragraphedeliste"/>
        <w:numPr>
          <w:ilvl w:val="0"/>
          <w:numId w:val="2"/>
        </w:numPr>
        <w:tabs>
          <w:tab w:val="center" w:pos="6521"/>
        </w:tabs>
        <w:spacing w:line="240" w:lineRule="atLeast"/>
        <w:jc w:val="both"/>
        <w:rPr>
          <w:rFonts w:asciiTheme="minorHAnsi" w:hAnsiTheme="minorHAnsi"/>
          <w:sz w:val="22"/>
          <w:szCs w:val="22"/>
          <w:highlight w:val="yellow"/>
        </w:rPr>
      </w:pPr>
      <w:r w:rsidRPr="0004798D">
        <w:rPr>
          <w:rFonts w:asciiTheme="minorHAnsi" w:hAnsiTheme="minorHAnsi"/>
          <w:sz w:val="22"/>
          <w:szCs w:val="22"/>
          <w:highlight w:val="yellow"/>
        </w:rPr>
        <w:t>……….</w:t>
      </w:r>
    </w:p>
    <w:p w:rsidR="00B3223B" w:rsidRPr="0004798D" w:rsidRDefault="000A27E0" w:rsidP="00450182">
      <w:pPr>
        <w:pStyle w:val="Paragraphedeliste"/>
        <w:numPr>
          <w:ilvl w:val="0"/>
          <w:numId w:val="2"/>
        </w:numPr>
        <w:tabs>
          <w:tab w:val="center" w:pos="6521"/>
        </w:tabs>
        <w:spacing w:line="240" w:lineRule="atLeast"/>
        <w:jc w:val="both"/>
        <w:rPr>
          <w:rFonts w:asciiTheme="minorHAnsi" w:hAnsiTheme="minorHAnsi"/>
          <w:sz w:val="22"/>
          <w:szCs w:val="22"/>
          <w:highlight w:val="yellow"/>
        </w:rPr>
      </w:pPr>
      <w:r w:rsidRPr="0004798D">
        <w:rPr>
          <w:rFonts w:asciiTheme="minorHAnsi" w:hAnsiTheme="minorHAnsi"/>
          <w:sz w:val="22"/>
          <w:szCs w:val="22"/>
          <w:highlight w:val="yellow"/>
        </w:rPr>
        <w:t>……….</w:t>
      </w:r>
    </w:p>
    <w:p w:rsidR="000A27E0" w:rsidRPr="0004798D" w:rsidRDefault="000A27E0" w:rsidP="00450182">
      <w:pPr>
        <w:pStyle w:val="Paragraphedeliste"/>
        <w:numPr>
          <w:ilvl w:val="0"/>
          <w:numId w:val="2"/>
        </w:numPr>
        <w:tabs>
          <w:tab w:val="center" w:pos="6521"/>
        </w:tabs>
        <w:spacing w:line="240" w:lineRule="atLeast"/>
        <w:jc w:val="both"/>
        <w:rPr>
          <w:rFonts w:asciiTheme="minorHAnsi" w:hAnsiTheme="minorHAnsi"/>
          <w:sz w:val="22"/>
          <w:szCs w:val="22"/>
          <w:highlight w:val="yellow"/>
        </w:rPr>
      </w:pPr>
      <w:r w:rsidRPr="0004798D">
        <w:rPr>
          <w:rFonts w:asciiTheme="minorHAnsi" w:hAnsiTheme="minorHAnsi"/>
          <w:sz w:val="22"/>
          <w:szCs w:val="22"/>
          <w:highlight w:val="yellow"/>
        </w:rPr>
        <w:t>……….</w:t>
      </w:r>
    </w:p>
    <w:p w:rsidR="00450182" w:rsidRPr="00505564" w:rsidRDefault="00450182" w:rsidP="00B3223B">
      <w:pPr>
        <w:tabs>
          <w:tab w:val="center" w:pos="1843"/>
        </w:tabs>
        <w:spacing w:line="240" w:lineRule="atLeast"/>
        <w:jc w:val="both"/>
      </w:pPr>
    </w:p>
    <w:p w:rsidR="00450182" w:rsidRPr="000A27E0" w:rsidRDefault="00450182" w:rsidP="00450182">
      <w:pPr>
        <w:tabs>
          <w:tab w:val="center" w:pos="6521"/>
        </w:tabs>
        <w:spacing w:line="240" w:lineRule="atLeast"/>
        <w:jc w:val="both"/>
      </w:pPr>
      <w:r w:rsidRPr="0004798D">
        <w:rPr>
          <w:highlight w:val="yellow"/>
        </w:rPr>
        <w:t>Le</w:t>
      </w:r>
      <w:r w:rsidR="000A27E0" w:rsidRPr="0004798D">
        <w:rPr>
          <w:highlight w:val="yellow"/>
        </w:rPr>
        <w:t>/La</w:t>
      </w:r>
      <w:r w:rsidRPr="000A27E0">
        <w:t xml:space="preserve"> Président</w:t>
      </w:r>
      <w:r w:rsidR="000A27E0" w:rsidRPr="0004798D">
        <w:rPr>
          <w:highlight w:val="yellow"/>
        </w:rPr>
        <w:t>(e)</w:t>
      </w:r>
      <w:r w:rsidRPr="000A27E0">
        <w:t xml:space="preserve"> demande à l’assemblée générale si les associés coopérateurs désirent le vote à bulletin secret. Il est décidé d’y procéder.</w:t>
      </w:r>
    </w:p>
    <w:p w:rsidR="00450182" w:rsidRPr="000A27E0" w:rsidRDefault="00450182" w:rsidP="00450182">
      <w:pPr>
        <w:tabs>
          <w:tab w:val="center" w:pos="6521"/>
        </w:tabs>
        <w:spacing w:line="240" w:lineRule="atLeast"/>
        <w:jc w:val="both"/>
      </w:pPr>
      <w:r w:rsidRPr="000A27E0">
        <w:t>L’Assemblée générale ordinaire constate l’élection / la réélection par le collège associés coopérateurs, à bulletins secrets, en qualité d’administrateurs, pour une durée de 3 exercices de :</w:t>
      </w:r>
    </w:p>
    <w:p w:rsidR="00450182" w:rsidRPr="00505564" w:rsidRDefault="000A27E0" w:rsidP="00450182">
      <w:pPr>
        <w:pStyle w:val="Paragraphedeliste"/>
        <w:numPr>
          <w:ilvl w:val="0"/>
          <w:numId w:val="2"/>
        </w:numPr>
        <w:tabs>
          <w:tab w:val="center" w:pos="6521"/>
        </w:tabs>
        <w:spacing w:line="240" w:lineRule="atLeast"/>
        <w:jc w:val="both"/>
        <w:rPr>
          <w:rFonts w:asciiTheme="minorHAnsi" w:hAnsiTheme="minorHAnsi"/>
          <w:sz w:val="22"/>
          <w:szCs w:val="22"/>
        </w:rPr>
      </w:pPr>
      <w:r w:rsidRPr="0004798D">
        <w:rPr>
          <w:rFonts w:asciiTheme="minorHAnsi" w:hAnsiTheme="minorHAnsi"/>
          <w:sz w:val="22"/>
          <w:szCs w:val="22"/>
          <w:highlight w:val="yellow"/>
        </w:rPr>
        <w:t>…………………</w:t>
      </w:r>
      <w:r w:rsidR="00B3223B" w:rsidRPr="00505564">
        <w:rPr>
          <w:rFonts w:asciiTheme="minorHAnsi" w:hAnsiTheme="minorHAnsi"/>
          <w:sz w:val="22"/>
          <w:szCs w:val="22"/>
        </w:rPr>
        <w:t xml:space="preserve"> élu</w:t>
      </w:r>
      <w:r w:rsidR="00450182" w:rsidRPr="00505564">
        <w:rPr>
          <w:rFonts w:asciiTheme="minorHAnsi" w:hAnsiTheme="minorHAnsi"/>
          <w:sz w:val="22"/>
          <w:szCs w:val="22"/>
        </w:rPr>
        <w:t xml:space="preserve"> avec un total de </w:t>
      </w:r>
      <w:r w:rsidRPr="0004798D">
        <w:rPr>
          <w:rFonts w:asciiTheme="minorHAnsi" w:hAnsiTheme="minorHAnsi"/>
          <w:sz w:val="22"/>
          <w:szCs w:val="22"/>
          <w:highlight w:val="yellow"/>
        </w:rPr>
        <w:t>….</w:t>
      </w:r>
      <w:r w:rsidR="006B5C3D" w:rsidRPr="00505564">
        <w:rPr>
          <w:rFonts w:asciiTheme="minorHAnsi" w:hAnsiTheme="minorHAnsi"/>
          <w:sz w:val="22"/>
          <w:szCs w:val="22"/>
        </w:rPr>
        <w:t xml:space="preserve"> </w:t>
      </w:r>
      <w:r w:rsidR="00450182" w:rsidRPr="00505564">
        <w:rPr>
          <w:rFonts w:asciiTheme="minorHAnsi" w:hAnsiTheme="minorHAnsi"/>
          <w:sz w:val="22"/>
          <w:szCs w:val="22"/>
        </w:rPr>
        <w:t>voix exprimées</w:t>
      </w:r>
    </w:p>
    <w:p w:rsidR="000A27E0" w:rsidRPr="00505564" w:rsidRDefault="000A27E0" w:rsidP="000A27E0">
      <w:pPr>
        <w:pStyle w:val="Paragraphedeliste"/>
        <w:numPr>
          <w:ilvl w:val="0"/>
          <w:numId w:val="2"/>
        </w:numPr>
        <w:tabs>
          <w:tab w:val="center" w:pos="6521"/>
        </w:tabs>
        <w:spacing w:line="240" w:lineRule="atLeast"/>
        <w:jc w:val="both"/>
        <w:rPr>
          <w:rFonts w:asciiTheme="minorHAnsi" w:hAnsiTheme="minorHAnsi"/>
          <w:sz w:val="22"/>
          <w:szCs w:val="22"/>
        </w:rPr>
      </w:pPr>
      <w:r w:rsidRPr="0004798D">
        <w:rPr>
          <w:rFonts w:asciiTheme="minorHAnsi" w:hAnsiTheme="minorHAnsi"/>
          <w:sz w:val="22"/>
          <w:szCs w:val="22"/>
          <w:highlight w:val="yellow"/>
        </w:rPr>
        <w:t>…………………</w:t>
      </w:r>
      <w:r w:rsidRPr="00505564">
        <w:rPr>
          <w:rFonts w:asciiTheme="minorHAnsi" w:hAnsiTheme="minorHAnsi"/>
          <w:sz w:val="22"/>
          <w:szCs w:val="22"/>
        </w:rPr>
        <w:t xml:space="preserve"> élu avec un total de </w:t>
      </w:r>
      <w:r w:rsidRPr="0004798D">
        <w:rPr>
          <w:rFonts w:asciiTheme="minorHAnsi" w:hAnsiTheme="minorHAnsi"/>
          <w:sz w:val="22"/>
          <w:szCs w:val="22"/>
          <w:highlight w:val="yellow"/>
        </w:rPr>
        <w:t>….</w:t>
      </w:r>
      <w:r w:rsidRPr="00505564">
        <w:rPr>
          <w:rFonts w:asciiTheme="minorHAnsi" w:hAnsiTheme="minorHAnsi"/>
          <w:sz w:val="22"/>
          <w:szCs w:val="22"/>
        </w:rPr>
        <w:t xml:space="preserve"> voix exprimées</w:t>
      </w:r>
    </w:p>
    <w:p w:rsidR="000A27E0" w:rsidRPr="00505564" w:rsidRDefault="000A27E0" w:rsidP="000A27E0">
      <w:pPr>
        <w:pStyle w:val="Paragraphedeliste"/>
        <w:numPr>
          <w:ilvl w:val="0"/>
          <w:numId w:val="2"/>
        </w:numPr>
        <w:tabs>
          <w:tab w:val="center" w:pos="6521"/>
        </w:tabs>
        <w:spacing w:line="240" w:lineRule="atLeast"/>
        <w:jc w:val="both"/>
        <w:rPr>
          <w:rFonts w:asciiTheme="minorHAnsi" w:hAnsiTheme="minorHAnsi"/>
          <w:sz w:val="22"/>
          <w:szCs w:val="22"/>
        </w:rPr>
      </w:pPr>
      <w:r w:rsidRPr="0004798D">
        <w:rPr>
          <w:rFonts w:asciiTheme="minorHAnsi" w:hAnsiTheme="minorHAnsi"/>
          <w:sz w:val="22"/>
          <w:szCs w:val="22"/>
          <w:highlight w:val="yellow"/>
        </w:rPr>
        <w:t>…………………</w:t>
      </w:r>
      <w:r w:rsidRPr="00505564">
        <w:rPr>
          <w:rFonts w:asciiTheme="minorHAnsi" w:hAnsiTheme="minorHAnsi"/>
          <w:sz w:val="22"/>
          <w:szCs w:val="22"/>
        </w:rPr>
        <w:t xml:space="preserve"> élu avec un total de </w:t>
      </w:r>
      <w:r w:rsidRPr="0004798D">
        <w:rPr>
          <w:rFonts w:asciiTheme="minorHAnsi" w:hAnsiTheme="minorHAnsi"/>
          <w:sz w:val="22"/>
          <w:szCs w:val="22"/>
          <w:highlight w:val="yellow"/>
        </w:rPr>
        <w:t>….</w:t>
      </w:r>
      <w:r w:rsidRPr="00505564">
        <w:rPr>
          <w:rFonts w:asciiTheme="minorHAnsi" w:hAnsiTheme="minorHAnsi"/>
          <w:sz w:val="22"/>
          <w:szCs w:val="22"/>
        </w:rPr>
        <w:t xml:space="preserve"> voix exprimées</w:t>
      </w:r>
    </w:p>
    <w:p w:rsidR="006B5C3D" w:rsidRPr="000A27E0" w:rsidRDefault="000A27E0" w:rsidP="000A27E0">
      <w:pPr>
        <w:pStyle w:val="Paragraphedeliste"/>
        <w:numPr>
          <w:ilvl w:val="0"/>
          <w:numId w:val="2"/>
        </w:numPr>
        <w:tabs>
          <w:tab w:val="center" w:pos="6521"/>
        </w:tabs>
        <w:spacing w:line="240" w:lineRule="atLeast"/>
        <w:jc w:val="both"/>
        <w:rPr>
          <w:rFonts w:asciiTheme="minorHAnsi" w:hAnsiTheme="minorHAnsi"/>
          <w:sz w:val="22"/>
          <w:szCs w:val="22"/>
        </w:rPr>
      </w:pPr>
      <w:r w:rsidRPr="0004798D">
        <w:rPr>
          <w:rFonts w:asciiTheme="minorHAnsi" w:hAnsiTheme="minorHAnsi"/>
          <w:sz w:val="22"/>
          <w:szCs w:val="22"/>
          <w:highlight w:val="yellow"/>
        </w:rPr>
        <w:t>…………………</w:t>
      </w:r>
      <w:r w:rsidRPr="00505564">
        <w:rPr>
          <w:rFonts w:asciiTheme="minorHAnsi" w:hAnsiTheme="minorHAnsi"/>
          <w:sz w:val="22"/>
          <w:szCs w:val="22"/>
        </w:rPr>
        <w:t xml:space="preserve"> élu avec un total de </w:t>
      </w:r>
      <w:r w:rsidRPr="0004798D">
        <w:rPr>
          <w:rFonts w:asciiTheme="minorHAnsi" w:hAnsiTheme="minorHAnsi"/>
          <w:sz w:val="22"/>
          <w:szCs w:val="22"/>
          <w:highlight w:val="yellow"/>
        </w:rPr>
        <w:t>….</w:t>
      </w:r>
      <w:r w:rsidRPr="00505564">
        <w:rPr>
          <w:rFonts w:asciiTheme="minorHAnsi" w:hAnsiTheme="minorHAnsi"/>
          <w:sz w:val="22"/>
          <w:szCs w:val="22"/>
        </w:rPr>
        <w:t xml:space="preserve"> voix exprimées</w:t>
      </w:r>
    </w:p>
    <w:p w:rsidR="006B5C3D" w:rsidRPr="000A27E0" w:rsidRDefault="000A27E0" w:rsidP="000A27E0">
      <w:pPr>
        <w:pStyle w:val="Paragraphedeliste"/>
        <w:numPr>
          <w:ilvl w:val="0"/>
          <w:numId w:val="2"/>
        </w:numPr>
        <w:tabs>
          <w:tab w:val="center" w:pos="6521"/>
        </w:tabs>
        <w:spacing w:line="240" w:lineRule="atLeast"/>
        <w:jc w:val="both"/>
        <w:rPr>
          <w:rFonts w:asciiTheme="minorHAnsi" w:hAnsiTheme="minorHAnsi"/>
          <w:sz w:val="22"/>
          <w:szCs w:val="22"/>
        </w:rPr>
      </w:pPr>
      <w:r w:rsidRPr="0004798D">
        <w:rPr>
          <w:rFonts w:asciiTheme="minorHAnsi" w:hAnsiTheme="minorHAnsi"/>
          <w:sz w:val="22"/>
          <w:szCs w:val="22"/>
          <w:highlight w:val="yellow"/>
        </w:rPr>
        <w:t>…………………</w:t>
      </w:r>
      <w:r w:rsidRPr="00505564">
        <w:rPr>
          <w:rFonts w:asciiTheme="minorHAnsi" w:hAnsiTheme="minorHAnsi"/>
          <w:sz w:val="22"/>
          <w:szCs w:val="22"/>
        </w:rPr>
        <w:t xml:space="preserve"> élu avec un total de </w:t>
      </w:r>
      <w:r w:rsidRPr="0004798D">
        <w:rPr>
          <w:rFonts w:asciiTheme="minorHAnsi" w:hAnsiTheme="minorHAnsi"/>
          <w:sz w:val="22"/>
          <w:szCs w:val="22"/>
          <w:highlight w:val="yellow"/>
        </w:rPr>
        <w:t>….</w:t>
      </w:r>
      <w:r w:rsidRPr="00505564">
        <w:rPr>
          <w:rFonts w:asciiTheme="minorHAnsi" w:hAnsiTheme="minorHAnsi"/>
          <w:sz w:val="22"/>
          <w:szCs w:val="22"/>
        </w:rPr>
        <w:t xml:space="preserve"> voix exprimées</w:t>
      </w:r>
    </w:p>
    <w:p w:rsidR="00450182" w:rsidRPr="00450182" w:rsidRDefault="00450182" w:rsidP="00450182">
      <w:pPr>
        <w:tabs>
          <w:tab w:val="center" w:pos="6521"/>
        </w:tabs>
        <w:spacing w:line="240" w:lineRule="atLeast"/>
        <w:ind w:left="1134"/>
        <w:jc w:val="both"/>
        <w:rPr>
          <w:i/>
        </w:rPr>
      </w:pPr>
    </w:p>
    <w:p w:rsidR="00450182" w:rsidRPr="000A27E0" w:rsidRDefault="00450182" w:rsidP="00450182">
      <w:pPr>
        <w:tabs>
          <w:tab w:val="center" w:pos="6521"/>
        </w:tabs>
        <w:spacing w:line="240" w:lineRule="atLeast"/>
        <w:jc w:val="both"/>
      </w:pPr>
      <w:r w:rsidRPr="000A27E0">
        <w:t xml:space="preserve">Ces derniers, présents à l’assemblée, déclarent accepter cette fonction. Leur mandat prendra fin à l’Assemblée Générale statuant sur les comptes de l’exercice clos le </w:t>
      </w:r>
      <w:r w:rsidR="000A27E0" w:rsidRPr="0004798D">
        <w:rPr>
          <w:highlight w:val="yellow"/>
        </w:rPr>
        <w:t>…/…/……</w:t>
      </w:r>
      <w:r w:rsidR="00B3223B" w:rsidRPr="0004798D">
        <w:rPr>
          <w:highlight w:val="yellow"/>
        </w:rPr>
        <w:t>.</w:t>
      </w:r>
    </w:p>
    <w:p w:rsidR="00450182" w:rsidRDefault="00450182" w:rsidP="00450182">
      <w:pPr>
        <w:jc w:val="both"/>
      </w:pPr>
    </w:p>
    <w:p w:rsidR="00450182" w:rsidRPr="00505564" w:rsidRDefault="00450182" w:rsidP="00450182">
      <w:pPr>
        <w:tabs>
          <w:tab w:val="left" w:pos="3261"/>
        </w:tabs>
        <w:spacing w:line="240" w:lineRule="atLeast"/>
        <w:jc w:val="both"/>
        <w:rPr>
          <w:b/>
          <w:sz w:val="28"/>
          <w:szCs w:val="28"/>
          <w:u w:val="single"/>
        </w:rPr>
      </w:pPr>
      <w:r w:rsidRPr="00505564">
        <w:rPr>
          <w:b/>
          <w:sz w:val="28"/>
          <w:szCs w:val="28"/>
          <w:u w:val="single"/>
        </w:rPr>
        <w:t>8ème résolution</w:t>
      </w:r>
      <w:r w:rsidRPr="00505564">
        <w:rPr>
          <w:b/>
          <w:sz w:val="28"/>
          <w:szCs w:val="28"/>
        </w:rPr>
        <w:t xml:space="preserve"> : Fixation de l’allocation globale du conseil d’administration</w:t>
      </w:r>
    </w:p>
    <w:p w:rsidR="00450182" w:rsidRPr="000A27E0" w:rsidRDefault="00450182" w:rsidP="00450182">
      <w:pPr>
        <w:tabs>
          <w:tab w:val="center" w:pos="6521"/>
        </w:tabs>
        <w:spacing w:line="240" w:lineRule="atLeast"/>
        <w:jc w:val="both"/>
      </w:pPr>
      <w:r w:rsidRPr="000A27E0">
        <w:t xml:space="preserve">L’Assemblée générale ordinaire fixe à </w:t>
      </w:r>
      <w:r w:rsidR="000A27E0" w:rsidRPr="0004798D">
        <w:rPr>
          <w:highlight w:val="yellow"/>
        </w:rPr>
        <w:t>………</w:t>
      </w:r>
      <w:r w:rsidRPr="000A27E0">
        <w:t xml:space="preserve"> € l’allocation globale pour l’indemnisation des membres du conseil d’administration du temps consacré à l’administration de la coopérative pour l’exercice</w:t>
      </w:r>
      <w:r w:rsidR="000A27E0">
        <w:t xml:space="preserve"> </w:t>
      </w:r>
      <w:r w:rsidR="000A27E0" w:rsidRPr="0004798D">
        <w:rPr>
          <w:highlight w:val="yellow"/>
        </w:rPr>
        <w:t>20…/20...</w:t>
      </w:r>
      <w:r w:rsidRPr="000A27E0">
        <w:t xml:space="preserve"> (art. 30 des statuts)</w:t>
      </w:r>
      <w:r w:rsidR="00485D38" w:rsidRPr="000A27E0">
        <w:t xml:space="preserve">. </w:t>
      </w:r>
    </w:p>
    <w:p w:rsidR="00450182" w:rsidRPr="000A27E0" w:rsidRDefault="00450182" w:rsidP="00450182">
      <w:pPr>
        <w:jc w:val="both"/>
        <w:rPr>
          <w:b/>
        </w:rPr>
      </w:pPr>
      <w:r w:rsidRPr="000A27E0">
        <w:rPr>
          <w:b/>
        </w:rPr>
        <w:t xml:space="preserve">Cette résolution est </w:t>
      </w:r>
      <w:r w:rsidR="00A7520E" w:rsidRPr="000A27E0">
        <w:rPr>
          <w:b/>
        </w:rPr>
        <w:t>adoptée à</w:t>
      </w:r>
      <w:r w:rsidRPr="000A27E0">
        <w:rPr>
          <w:b/>
        </w:rPr>
        <w:t xml:space="preserve"> l’unanimité. </w:t>
      </w:r>
    </w:p>
    <w:p w:rsidR="00450182" w:rsidRDefault="00450182" w:rsidP="00450182">
      <w:pPr>
        <w:jc w:val="both"/>
      </w:pPr>
    </w:p>
    <w:p w:rsidR="000A27E0" w:rsidRDefault="000A27E0" w:rsidP="00450182">
      <w:pPr>
        <w:jc w:val="both"/>
      </w:pPr>
    </w:p>
    <w:p w:rsidR="000A27E0" w:rsidRPr="00450182" w:rsidRDefault="000A27E0" w:rsidP="00450182">
      <w:pPr>
        <w:jc w:val="both"/>
      </w:pPr>
    </w:p>
    <w:p w:rsidR="00450182" w:rsidRPr="00505564" w:rsidRDefault="00450182" w:rsidP="00450182">
      <w:pPr>
        <w:tabs>
          <w:tab w:val="center" w:pos="6521"/>
        </w:tabs>
        <w:spacing w:line="240" w:lineRule="atLeast"/>
        <w:jc w:val="both"/>
        <w:rPr>
          <w:b/>
          <w:sz w:val="28"/>
          <w:szCs w:val="28"/>
        </w:rPr>
      </w:pPr>
      <w:r w:rsidRPr="00505564">
        <w:rPr>
          <w:b/>
          <w:sz w:val="28"/>
          <w:szCs w:val="28"/>
          <w:u w:val="single"/>
        </w:rPr>
        <w:lastRenderedPageBreak/>
        <w:t>9ème résolution</w:t>
      </w:r>
      <w:r w:rsidRPr="00505564">
        <w:rPr>
          <w:b/>
          <w:sz w:val="28"/>
          <w:szCs w:val="28"/>
        </w:rPr>
        <w:t> : Approbation du budget formation pour les administrateurs</w:t>
      </w:r>
    </w:p>
    <w:p w:rsidR="00450182" w:rsidRPr="000A27E0" w:rsidRDefault="00450182" w:rsidP="00450182">
      <w:pPr>
        <w:tabs>
          <w:tab w:val="left" w:pos="851"/>
          <w:tab w:val="num" w:pos="993"/>
          <w:tab w:val="center" w:pos="6521"/>
        </w:tabs>
        <w:spacing w:line="240" w:lineRule="atLeast"/>
        <w:ind w:right="396"/>
        <w:jc w:val="both"/>
      </w:pPr>
      <w:r w:rsidRPr="000A27E0">
        <w:t xml:space="preserve">L’assemblée générale approuve le budget nécessaire aux formations </w:t>
      </w:r>
      <w:r w:rsidR="0004798D">
        <w:t>des administrateurs proposé</w:t>
      </w:r>
      <w:r w:rsidRPr="000A27E0">
        <w:t xml:space="preserve"> par le Conseil d’administration soit la somme de </w:t>
      </w:r>
      <w:r w:rsidR="000A27E0" w:rsidRPr="0004798D">
        <w:rPr>
          <w:highlight w:val="yellow"/>
        </w:rPr>
        <w:t>…….</w:t>
      </w:r>
      <w:r w:rsidR="000A27E0">
        <w:t xml:space="preserve"> </w:t>
      </w:r>
      <w:r w:rsidRPr="000A27E0">
        <w:t>€ (art. 22 des statuts)</w:t>
      </w:r>
    </w:p>
    <w:p w:rsidR="00450182" w:rsidRPr="000A27E0" w:rsidRDefault="00450182" w:rsidP="00450182">
      <w:pPr>
        <w:jc w:val="both"/>
        <w:rPr>
          <w:b/>
        </w:rPr>
      </w:pPr>
      <w:r w:rsidRPr="000A27E0">
        <w:rPr>
          <w:b/>
        </w:rPr>
        <w:t xml:space="preserve">Cette résolution est adoptée à l’unanimité. </w:t>
      </w:r>
    </w:p>
    <w:p w:rsidR="00450182" w:rsidRPr="00450182" w:rsidRDefault="00450182" w:rsidP="00450182">
      <w:pPr>
        <w:jc w:val="both"/>
      </w:pPr>
    </w:p>
    <w:p w:rsidR="00450182" w:rsidRPr="00505564" w:rsidRDefault="00450182" w:rsidP="00450182">
      <w:pPr>
        <w:jc w:val="both"/>
        <w:rPr>
          <w:sz w:val="28"/>
          <w:szCs w:val="28"/>
        </w:rPr>
      </w:pPr>
      <w:r w:rsidRPr="00505564">
        <w:rPr>
          <w:b/>
          <w:sz w:val="28"/>
          <w:szCs w:val="28"/>
          <w:u w:val="single"/>
        </w:rPr>
        <w:t>10ème résolution</w:t>
      </w:r>
      <w:r w:rsidRPr="00505564">
        <w:rPr>
          <w:sz w:val="28"/>
          <w:szCs w:val="28"/>
        </w:rPr>
        <w:t xml:space="preserve"> : </w:t>
      </w:r>
      <w:r w:rsidRPr="00505564">
        <w:rPr>
          <w:b/>
          <w:sz w:val="28"/>
          <w:szCs w:val="28"/>
        </w:rPr>
        <w:t xml:space="preserve">Pouvoirs </w:t>
      </w:r>
    </w:p>
    <w:p w:rsidR="00450182" w:rsidRPr="00450182" w:rsidRDefault="00450182" w:rsidP="00450182">
      <w:pPr>
        <w:jc w:val="both"/>
      </w:pPr>
      <w:r w:rsidRPr="00450182">
        <w:t>L’assemblée générale ord</w:t>
      </w:r>
      <w:r w:rsidR="000A27E0">
        <w:t xml:space="preserve">inaire confère tous pouvoirs </w:t>
      </w:r>
      <w:r w:rsidR="000A27E0" w:rsidRPr="0004798D">
        <w:rPr>
          <w:highlight w:val="yellow"/>
        </w:rPr>
        <w:t>au/à la</w:t>
      </w:r>
      <w:r w:rsidR="000A27E0">
        <w:t xml:space="preserve"> </w:t>
      </w:r>
      <w:r w:rsidRPr="00450182">
        <w:t>président</w:t>
      </w:r>
      <w:r w:rsidR="000A27E0" w:rsidRPr="0004798D">
        <w:rPr>
          <w:highlight w:val="yellow"/>
        </w:rPr>
        <w:t>(e)</w:t>
      </w:r>
      <w:r w:rsidRPr="00450182">
        <w:t xml:space="preserve"> et à tout porteur d’un original du présent </w:t>
      </w:r>
      <w:r w:rsidR="00A7520E" w:rsidRPr="00450182">
        <w:t>procès-verbal</w:t>
      </w:r>
      <w:r w:rsidRPr="00450182">
        <w:t xml:space="preserve"> de l’assemblée, afin d’accomplir les formalités légales nécessaires</w:t>
      </w:r>
    </w:p>
    <w:p w:rsidR="00450182" w:rsidRPr="000A27E0" w:rsidRDefault="00450182" w:rsidP="00450182">
      <w:pPr>
        <w:jc w:val="both"/>
        <w:rPr>
          <w:b/>
          <w:iCs/>
        </w:rPr>
      </w:pPr>
      <w:r w:rsidRPr="000A27E0">
        <w:rPr>
          <w:b/>
        </w:rPr>
        <w:t xml:space="preserve">Cette résolution est adoptée à l’unanimité. </w:t>
      </w:r>
    </w:p>
    <w:p w:rsidR="00450182" w:rsidRPr="00505564" w:rsidRDefault="00450182" w:rsidP="00450182">
      <w:pPr>
        <w:jc w:val="both"/>
      </w:pPr>
    </w:p>
    <w:p w:rsidR="00450182" w:rsidRPr="00450182" w:rsidRDefault="00450182" w:rsidP="00450182">
      <w:pPr>
        <w:jc w:val="both"/>
      </w:pPr>
      <w:r w:rsidRPr="00505564">
        <w:t xml:space="preserve">L'ordre du jour étant épuisé, et personne ne demandant la parole, la séance est levée par </w:t>
      </w:r>
      <w:r w:rsidRPr="0004798D">
        <w:rPr>
          <w:highlight w:val="yellow"/>
        </w:rPr>
        <w:t>le</w:t>
      </w:r>
      <w:r w:rsidR="000A27E0" w:rsidRPr="0004798D">
        <w:rPr>
          <w:highlight w:val="yellow"/>
        </w:rPr>
        <w:t>/la</w:t>
      </w:r>
      <w:r w:rsidRPr="00505564">
        <w:t xml:space="preserve"> Président</w:t>
      </w:r>
      <w:r w:rsidR="0004798D" w:rsidRPr="0004798D">
        <w:rPr>
          <w:highlight w:val="yellow"/>
        </w:rPr>
        <w:t>(e)</w:t>
      </w:r>
      <w:r w:rsidR="000A27E0">
        <w:t xml:space="preserve"> à </w:t>
      </w:r>
      <w:r w:rsidR="000A27E0" w:rsidRPr="0004798D">
        <w:rPr>
          <w:highlight w:val="yellow"/>
        </w:rPr>
        <w:t>…</w:t>
      </w:r>
      <w:r w:rsidRPr="0004798D">
        <w:rPr>
          <w:highlight w:val="yellow"/>
        </w:rPr>
        <w:t xml:space="preserve">Heures </w:t>
      </w:r>
      <w:r w:rsidR="000A27E0" w:rsidRPr="0004798D">
        <w:rPr>
          <w:highlight w:val="yellow"/>
        </w:rPr>
        <w:t>… min</w:t>
      </w:r>
      <w:r w:rsidRPr="0004798D">
        <w:rPr>
          <w:highlight w:val="yellow"/>
        </w:rPr>
        <w:t>.</w:t>
      </w:r>
      <w:r w:rsidRPr="00505564">
        <w:t xml:space="preserve"> </w:t>
      </w:r>
    </w:p>
    <w:p w:rsidR="00450182" w:rsidRPr="00450182" w:rsidRDefault="00450182" w:rsidP="00450182"/>
    <w:p w:rsidR="00450182" w:rsidRPr="00450182" w:rsidRDefault="00450182" w:rsidP="00450182">
      <w:pPr>
        <w:tabs>
          <w:tab w:val="left" w:pos="5245"/>
        </w:tabs>
      </w:pPr>
      <w:r w:rsidRPr="0004798D">
        <w:rPr>
          <w:highlight w:val="yellow"/>
          <w:u w:val="single"/>
        </w:rPr>
        <w:t>Le</w:t>
      </w:r>
      <w:r w:rsidR="000A27E0" w:rsidRPr="0004798D">
        <w:rPr>
          <w:highlight w:val="yellow"/>
          <w:u w:val="single"/>
        </w:rPr>
        <w:t>/la</w:t>
      </w:r>
      <w:r w:rsidRPr="00450182">
        <w:rPr>
          <w:u w:val="single"/>
        </w:rPr>
        <w:t xml:space="preserve"> Président</w:t>
      </w:r>
      <w:r w:rsidR="000A27E0" w:rsidRPr="0004798D">
        <w:rPr>
          <w:highlight w:val="yellow"/>
        </w:rPr>
        <w:t>(e)</w:t>
      </w:r>
      <w:r w:rsidRPr="00450182">
        <w:tab/>
      </w:r>
      <w:r w:rsidR="000A27E0" w:rsidRPr="0004798D">
        <w:rPr>
          <w:highlight w:val="yellow"/>
          <w:u w:val="single"/>
        </w:rPr>
        <w:t>Le/la</w:t>
      </w:r>
      <w:r w:rsidR="000A27E0">
        <w:rPr>
          <w:u w:val="single"/>
        </w:rPr>
        <w:t xml:space="preserve"> </w:t>
      </w:r>
      <w:r w:rsidRPr="00450182">
        <w:rPr>
          <w:u w:val="single"/>
        </w:rPr>
        <w:t>Secrétaire</w:t>
      </w:r>
    </w:p>
    <w:p w:rsidR="00450182" w:rsidRPr="00450182" w:rsidRDefault="00450182" w:rsidP="00450182">
      <w:pPr>
        <w:pStyle w:val="Titre1"/>
        <w:rPr>
          <w:rFonts w:asciiTheme="minorHAnsi" w:hAnsiTheme="minorHAnsi"/>
          <w:szCs w:val="22"/>
        </w:rPr>
      </w:pPr>
      <w:r w:rsidRPr="00450182">
        <w:rPr>
          <w:rFonts w:asciiTheme="minorHAnsi" w:hAnsiTheme="minorHAnsi"/>
          <w:szCs w:val="22"/>
        </w:rPr>
        <w:tab/>
      </w:r>
    </w:p>
    <w:p w:rsidR="00450182" w:rsidRPr="00450182" w:rsidRDefault="00450182" w:rsidP="00450182">
      <w:pPr>
        <w:rPr>
          <w:u w:val="single"/>
        </w:rPr>
      </w:pPr>
    </w:p>
    <w:p w:rsidR="00450182" w:rsidRPr="00450182" w:rsidRDefault="00450182" w:rsidP="00450182">
      <w:pPr>
        <w:rPr>
          <w:u w:val="single"/>
        </w:rPr>
      </w:pPr>
      <w:r w:rsidRPr="00450182">
        <w:rPr>
          <w:u w:val="single"/>
        </w:rPr>
        <w:t>Les Scrutateurs</w:t>
      </w:r>
    </w:p>
    <w:p w:rsidR="00450182" w:rsidRPr="00450182" w:rsidRDefault="00450182" w:rsidP="00450182">
      <w:pPr>
        <w:rPr>
          <w:b/>
          <w:bCs/>
        </w:rPr>
      </w:pPr>
    </w:p>
    <w:p w:rsidR="00AB6639" w:rsidRPr="00450182" w:rsidRDefault="00AB6639">
      <w:bookmarkStart w:id="0" w:name="_GoBack"/>
      <w:bookmarkEnd w:id="0"/>
    </w:p>
    <w:sectPr w:rsidR="00AB6639" w:rsidRPr="00450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B72"/>
    <w:multiLevelType w:val="hybridMultilevel"/>
    <w:tmpl w:val="7212AF5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6E895767"/>
    <w:multiLevelType w:val="hybridMultilevel"/>
    <w:tmpl w:val="FF90E0B6"/>
    <w:lvl w:ilvl="0" w:tplc="5AC6C2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DF341E"/>
    <w:multiLevelType w:val="hybridMultilevel"/>
    <w:tmpl w:val="42A8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8F"/>
    <w:rsid w:val="0004798D"/>
    <w:rsid w:val="000A27E0"/>
    <w:rsid w:val="00332DA0"/>
    <w:rsid w:val="00431FC3"/>
    <w:rsid w:val="00450182"/>
    <w:rsid w:val="00485D38"/>
    <w:rsid w:val="00505564"/>
    <w:rsid w:val="006B5C3D"/>
    <w:rsid w:val="007B7A06"/>
    <w:rsid w:val="008340D4"/>
    <w:rsid w:val="009D6D51"/>
    <w:rsid w:val="00A10056"/>
    <w:rsid w:val="00A7520E"/>
    <w:rsid w:val="00AB6639"/>
    <w:rsid w:val="00AC5FC1"/>
    <w:rsid w:val="00B3223B"/>
    <w:rsid w:val="00D519A0"/>
    <w:rsid w:val="00D73E8F"/>
    <w:rsid w:val="00E701A1"/>
    <w:rsid w:val="00EE7628"/>
    <w:rsid w:val="00FB7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BC10"/>
  <w15:docId w15:val="{B2551442-0EF1-440B-94BC-F96C4D8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50182"/>
    <w:pPr>
      <w:keepNext/>
      <w:tabs>
        <w:tab w:val="left" w:pos="5245"/>
      </w:tabs>
      <w:overflowPunct w:val="0"/>
      <w:autoSpaceDE w:val="0"/>
      <w:autoSpaceDN w:val="0"/>
      <w:adjustRightInd w:val="0"/>
      <w:spacing w:after="0" w:line="240" w:lineRule="auto"/>
      <w:textAlignment w:val="baseline"/>
      <w:outlineLvl w:val="0"/>
    </w:pPr>
    <w:rPr>
      <w:rFonts w:ascii="Comic Sans MS" w:eastAsia="Times New Roman" w:hAnsi="Comic Sans MS" w:cs="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501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sdetexte">
    <w:name w:val="Body Text"/>
    <w:basedOn w:val="Normal"/>
    <w:link w:val="CorpsdetexteCar"/>
    <w:rsid w:val="00450182"/>
    <w:pPr>
      <w:overflowPunct w:val="0"/>
      <w:autoSpaceDE w:val="0"/>
      <w:autoSpaceDN w:val="0"/>
      <w:adjustRightInd w:val="0"/>
      <w:spacing w:after="0" w:line="240" w:lineRule="auto"/>
      <w:textAlignment w:val="baseline"/>
    </w:pPr>
    <w:rPr>
      <w:rFonts w:ascii="Comic Sans MS" w:eastAsia="Times New Roman" w:hAnsi="Comic Sans MS" w:cs="Times New Roman"/>
      <w:szCs w:val="20"/>
      <w:lang w:eastAsia="fr-FR"/>
    </w:rPr>
  </w:style>
  <w:style w:type="character" w:customStyle="1" w:styleId="CorpsdetexteCar">
    <w:name w:val="Corps de texte Car"/>
    <w:basedOn w:val="Policepardfaut"/>
    <w:link w:val="Corpsdetexte"/>
    <w:rsid w:val="00450182"/>
    <w:rPr>
      <w:rFonts w:ascii="Comic Sans MS" w:eastAsia="Times New Roman" w:hAnsi="Comic Sans MS" w:cs="Times New Roman"/>
      <w:szCs w:val="20"/>
      <w:lang w:eastAsia="fr-FR"/>
    </w:rPr>
  </w:style>
  <w:style w:type="paragraph" w:styleId="Paragraphedeliste">
    <w:name w:val="List Paragraph"/>
    <w:basedOn w:val="Normal"/>
    <w:uiPriority w:val="34"/>
    <w:qFormat/>
    <w:rsid w:val="00450182"/>
    <w:pPr>
      <w:overflowPunct w:val="0"/>
      <w:autoSpaceDE w:val="0"/>
      <w:autoSpaceDN w:val="0"/>
      <w:adjustRightInd w:val="0"/>
      <w:spacing w:after="0" w:line="240" w:lineRule="auto"/>
      <w:ind w:left="720"/>
      <w:contextualSpacing/>
      <w:textAlignment w:val="baseline"/>
    </w:pPr>
    <w:rPr>
      <w:rFonts w:ascii="CG Times (W1)" w:eastAsia="Times New Roman" w:hAnsi="CG Times (W1)" w:cs="Times New Roman"/>
      <w:sz w:val="20"/>
      <w:szCs w:val="20"/>
      <w:lang w:eastAsia="fr-FR"/>
    </w:rPr>
  </w:style>
  <w:style w:type="character" w:customStyle="1" w:styleId="Titre1Car">
    <w:name w:val="Titre 1 Car"/>
    <w:basedOn w:val="Policepardfaut"/>
    <w:link w:val="Titre1"/>
    <w:rsid w:val="00450182"/>
    <w:rPr>
      <w:rFonts w:ascii="Comic Sans MS" w:eastAsia="Times New Roman" w:hAnsi="Comic Sans MS" w:cs="Times New Roman"/>
      <w:b/>
      <w:bCs/>
      <w:szCs w:val="20"/>
      <w:lang w:eastAsia="fr-FR"/>
    </w:rPr>
  </w:style>
  <w:style w:type="paragraph" w:styleId="Textedebulles">
    <w:name w:val="Balloon Text"/>
    <w:basedOn w:val="Normal"/>
    <w:link w:val="TextedebullesCar"/>
    <w:uiPriority w:val="99"/>
    <w:semiHidden/>
    <w:unhideWhenUsed/>
    <w:rsid w:val="005055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5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1116</Words>
  <Characters>6144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Cave</dc:creator>
  <cp:lastModifiedBy>Candice SALVADORE</cp:lastModifiedBy>
  <cp:revision>4</cp:revision>
  <cp:lastPrinted>2019-03-22T09:39:00Z</cp:lastPrinted>
  <dcterms:created xsi:type="dcterms:W3CDTF">2020-12-10T11:45:00Z</dcterms:created>
  <dcterms:modified xsi:type="dcterms:W3CDTF">2020-12-10T12:10:00Z</dcterms:modified>
</cp:coreProperties>
</file>